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81B91" w:rsidRPr="005B764C" w:rsidP="00F81B91">
      <w:pPr>
        <w:pStyle w:val="Title"/>
        <w:tabs>
          <w:tab w:val="left" w:pos="1220"/>
          <w:tab w:val="center" w:pos="4737"/>
        </w:tabs>
        <w:rPr>
          <w:sz w:val="28"/>
          <w:szCs w:val="28"/>
        </w:rPr>
      </w:pPr>
      <w:r w:rsidRPr="005B764C">
        <w:rPr>
          <w:sz w:val="28"/>
          <w:szCs w:val="28"/>
        </w:rPr>
        <w:t>ПОСТАНОВЛЕНИЕ</w:t>
      </w:r>
    </w:p>
    <w:p w:rsidR="00F81B91" w:rsidRPr="005B764C" w:rsidP="00F81B91">
      <w:pPr>
        <w:jc w:val="center"/>
        <w:rPr>
          <w:sz w:val="28"/>
          <w:szCs w:val="28"/>
        </w:rPr>
      </w:pPr>
      <w:r w:rsidRPr="005B764C">
        <w:rPr>
          <w:sz w:val="28"/>
          <w:szCs w:val="28"/>
        </w:rPr>
        <w:t xml:space="preserve">о </w:t>
      </w:r>
      <w:r w:rsidRPr="005B764C">
        <w:rPr>
          <w:sz w:val="28"/>
          <w:szCs w:val="28"/>
        </w:rPr>
        <w:t>назначении  административного</w:t>
      </w:r>
      <w:r w:rsidRPr="005B764C">
        <w:rPr>
          <w:sz w:val="28"/>
          <w:szCs w:val="28"/>
        </w:rPr>
        <w:t xml:space="preserve"> наказания </w:t>
      </w:r>
    </w:p>
    <w:p w:rsidR="00F81B91" w:rsidRPr="005B764C" w:rsidP="00F81B91">
      <w:pPr>
        <w:jc w:val="both"/>
        <w:rPr>
          <w:sz w:val="28"/>
          <w:szCs w:val="28"/>
        </w:rPr>
      </w:pPr>
    </w:p>
    <w:p w:rsidR="00F81B91" w:rsidRPr="005B764C" w:rsidP="00F81B91">
      <w:pPr>
        <w:jc w:val="both"/>
        <w:rPr>
          <w:sz w:val="28"/>
          <w:szCs w:val="28"/>
        </w:rPr>
      </w:pPr>
      <w:r w:rsidRPr="005B764C">
        <w:rPr>
          <w:sz w:val="28"/>
          <w:szCs w:val="28"/>
        </w:rPr>
        <w:t>г. Ханты-Мансийск                                                                  22 марта 2024 года</w:t>
      </w:r>
    </w:p>
    <w:p w:rsidR="00F81B91" w:rsidRPr="005B764C" w:rsidP="00F81B91">
      <w:pPr>
        <w:jc w:val="both"/>
        <w:rPr>
          <w:sz w:val="28"/>
          <w:szCs w:val="28"/>
        </w:rPr>
      </w:pPr>
    </w:p>
    <w:p w:rsidR="00F81B91" w:rsidRPr="005B764C" w:rsidP="00F81B91">
      <w:pPr>
        <w:ind w:firstLine="567"/>
        <w:jc w:val="both"/>
        <w:rPr>
          <w:sz w:val="28"/>
          <w:szCs w:val="28"/>
        </w:rPr>
      </w:pPr>
      <w:r w:rsidRPr="005B764C">
        <w:rPr>
          <w:sz w:val="28"/>
          <w:szCs w:val="28"/>
        </w:rPr>
        <w:t xml:space="preserve">Мировой судья судебного участка № 2 Ханты-Мансийского судебного </w:t>
      </w:r>
      <w:r w:rsidRPr="005B764C">
        <w:rPr>
          <w:sz w:val="28"/>
          <w:szCs w:val="28"/>
        </w:rPr>
        <w:t>района  Ханты</w:t>
      </w:r>
      <w:r w:rsidRPr="005B764C">
        <w:rPr>
          <w:sz w:val="28"/>
          <w:szCs w:val="28"/>
        </w:rPr>
        <w:t xml:space="preserve">-Мансийского автономного округа – Югры Новокшенова О.А., </w:t>
      </w:r>
    </w:p>
    <w:p w:rsidR="00F81B91" w:rsidRPr="005B764C" w:rsidP="00F81B91">
      <w:pPr>
        <w:ind w:firstLine="567"/>
        <w:jc w:val="both"/>
        <w:rPr>
          <w:sz w:val="28"/>
          <w:szCs w:val="28"/>
        </w:rPr>
      </w:pPr>
      <w:r w:rsidRPr="005B764C">
        <w:rPr>
          <w:sz w:val="28"/>
          <w:szCs w:val="28"/>
        </w:rPr>
        <w:t xml:space="preserve">рассмотрев в открытом судебном заседании дело об </w:t>
      </w:r>
      <w:r w:rsidRPr="005B764C">
        <w:rPr>
          <w:sz w:val="28"/>
          <w:szCs w:val="28"/>
        </w:rPr>
        <w:t>административном  правонарушении</w:t>
      </w:r>
      <w:r w:rsidRPr="005B764C">
        <w:rPr>
          <w:sz w:val="28"/>
          <w:szCs w:val="28"/>
        </w:rPr>
        <w:t xml:space="preserve"> № 5-443-2805/2024,  возбужденное по ст.5.59 КоАП РФ  в отношении должностного лица – </w:t>
      </w:r>
      <w:r w:rsidR="007C449E">
        <w:rPr>
          <w:b/>
          <w:sz w:val="26"/>
          <w:szCs w:val="26"/>
        </w:rPr>
        <w:t xml:space="preserve">*** </w:t>
      </w:r>
      <w:r w:rsidRPr="005B764C">
        <w:rPr>
          <w:sz w:val="28"/>
          <w:szCs w:val="28"/>
        </w:rPr>
        <w:t>Высребовой</w:t>
      </w:r>
      <w:r w:rsidRPr="005B764C">
        <w:rPr>
          <w:sz w:val="28"/>
          <w:szCs w:val="28"/>
        </w:rPr>
        <w:t xml:space="preserve"> </w:t>
      </w:r>
      <w:r w:rsidR="007C449E">
        <w:rPr>
          <w:b/>
          <w:sz w:val="26"/>
          <w:szCs w:val="26"/>
        </w:rPr>
        <w:t>***</w:t>
      </w:r>
      <w:r w:rsidRPr="005B764C">
        <w:rPr>
          <w:sz w:val="28"/>
          <w:szCs w:val="28"/>
        </w:rPr>
        <w:t>,</w:t>
      </w:r>
    </w:p>
    <w:p w:rsidR="00F81B91" w:rsidRPr="005B764C" w:rsidP="00F81B91">
      <w:pPr>
        <w:ind w:firstLine="567"/>
        <w:jc w:val="both"/>
        <w:rPr>
          <w:sz w:val="28"/>
          <w:szCs w:val="28"/>
        </w:rPr>
      </w:pPr>
      <w:r w:rsidRPr="005B764C">
        <w:rPr>
          <w:sz w:val="28"/>
          <w:szCs w:val="28"/>
        </w:rPr>
        <w:t xml:space="preserve">                                                           </w:t>
      </w:r>
    </w:p>
    <w:p w:rsidR="00F81B91" w:rsidRPr="005B764C" w:rsidP="00F81B91">
      <w:pPr>
        <w:ind w:firstLine="567"/>
        <w:jc w:val="center"/>
        <w:rPr>
          <w:sz w:val="28"/>
          <w:szCs w:val="28"/>
        </w:rPr>
      </w:pPr>
      <w:r w:rsidRPr="005B764C">
        <w:rPr>
          <w:b/>
          <w:sz w:val="28"/>
          <w:szCs w:val="28"/>
        </w:rPr>
        <w:t>УСТАНОВИЛ</w:t>
      </w:r>
      <w:r w:rsidRPr="005B764C">
        <w:rPr>
          <w:sz w:val="28"/>
          <w:szCs w:val="28"/>
        </w:rPr>
        <w:t>:</w:t>
      </w:r>
    </w:p>
    <w:p w:rsidR="00F81B91" w:rsidRPr="005B764C" w:rsidP="00F81B91">
      <w:pPr>
        <w:ind w:firstLine="567"/>
        <w:jc w:val="center"/>
        <w:rPr>
          <w:sz w:val="28"/>
          <w:szCs w:val="28"/>
        </w:rPr>
      </w:pPr>
    </w:p>
    <w:p w:rsidR="00F81B91" w:rsidRPr="005B764C" w:rsidP="00F81B91">
      <w:pPr>
        <w:pStyle w:val="BodyText"/>
        <w:ind w:firstLine="567"/>
        <w:rPr>
          <w:sz w:val="28"/>
          <w:szCs w:val="28"/>
        </w:rPr>
      </w:pPr>
      <w:r w:rsidRPr="005B764C">
        <w:rPr>
          <w:sz w:val="28"/>
          <w:szCs w:val="28"/>
        </w:rPr>
        <w:t>Выстребова</w:t>
      </w:r>
      <w:r w:rsidRPr="005B764C">
        <w:rPr>
          <w:sz w:val="28"/>
          <w:szCs w:val="28"/>
        </w:rPr>
        <w:t xml:space="preserve"> И.Н., являясь должностным лицом – </w:t>
      </w:r>
      <w:r w:rsidR="007C449E">
        <w:rPr>
          <w:b/>
          <w:szCs w:val="26"/>
        </w:rPr>
        <w:t>***</w:t>
      </w:r>
      <w:r w:rsidRPr="005B764C">
        <w:rPr>
          <w:sz w:val="28"/>
          <w:szCs w:val="28"/>
        </w:rPr>
        <w:t xml:space="preserve">, находясь по адресу: </w:t>
      </w:r>
      <w:r w:rsidR="007C449E">
        <w:rPr>
          <w:b/>
          <w:szCs w:val="26"/>
        </w:rPr>
        <w:t xml:space="preserve">*** </w:t>
      </w:r>
      <w:r w:rsidRPr="005B764C">
        <w:rPr>
          <w:sz w:val="28"/>
          <w:szCs w:val="28"/>
        </w:rPr>
        <w:t>нарушение  требований</w:t>
      </w:r>
      <w:r w:rsidRPr="005B764C">
        <w:rPr>
          <w:sz w:val="28"/>
          <w:szCs w:val="28"/>
        </w:rPr>
        <w:t xml:space="preserve">   ч.2   ст.8  Федерального закона «О порядке рассмотрения обращений граждан Российской Федерации» не обеспечил подготовку и направление ответа на  письменное обращение </w:t>
      </w:r>
      <w:r w:rsidR="007C449E">
        <w:rPr>
          <w:b/>
          <w:szCs w:val="26"/>
        </w:rPr>
        <w:t xml:space="preserve">*** </w:t>
      </w:r>
      <w:r w:rsidRPr="005B764C">
        <w:rPr>
          <w:sz w:val="28"/>
          <w:szCs w:val="28"/>
        </w:rPr>
        <w:t xml:space="preserve"> чем совершила 16.02.2024 в 00 час. 01 мин. правонарушение, предусмотренное ст.5.59 КоАП РФ.  </w:t>
      </w:r>
    </w:p>
    <w:p w:rsidR="00F81B91" w:rsidRPr="005B764C" w:rsidP="00F81B91">
      <w:pPr>
        <w:pStyle w:val="BodyText3"/>
        <w:spacing w:after="0"/>
        <w:ind w:firstLine="567"/>
        <w:jc w:val="both"/>
        <w:rPr>
          <w:rFonts w:ascii="Times New Roman" w:hAnsi="Times New Roman"/>
          <w:sz w:val="28"/>
          <w:szCs w:val="28"/>
        </w:rPr>
      </w:pPr>
      <w:r w:rsidRPr="005B764C">
        <w:rPr>
          <w:rFonts w:ascii="Times New Roman" w:hAnsi="Times New Roman"/>
          <w:sz w:val="28"/>
          <w:szCs w:val="28"/>
        </w:rPr>
        <w:t xml:space="preserve">В судебном заседании представитель прокуратуры поддерживает доводы постановления о возбуждении дела об административном правонарушении. </w:t>
      </w:r>
    </w:p>
    <w:p w:rsidR="00F81B91" w:rsidRPr="005B764C" w:rsidP="00A42F84">
      <w:pPr>
        <w:ind w:firstLine="567"/>
        <w:jc w:val="both"/>
        <w:rPr>
          <w:sz w:val="28"/>
          <w:szCs w:val="28"/>
        </w:rPr>
      </w:pPr>
      <w:r>
        <w:rPr>
          <w:sz w:val="28"/>
          <w:szCs w:val="28"/>
        </w:rPr>
        <w:t>В судебном заседании</w:t>
      </w:r>
      <w:r w:rsidRPr="005B764C">
        <w:rPr>
          <w:sz w:val="28"/>
          <w:szCs w:val="28"/>
        </w:rPr>
        <w:t xml:space="preserve"> </w:t>
      </w:r>
      <w:r w:rsidRPr="005B764C">
        <w:rPr>
          <w:sz w:val="28"/>
          <w:szCs w:val="28"/>
        </w:rPr>
        <w:t>Выстребова</w:t>
      </w:r>
      <w:r w:rsidRPr="005B764C">
        <w:rPr>
          <w:sz w:val="28"/>
          <w:szCs w:val="28"/>
        </w:rPr>
        <w:t xml:space="preserve"> И.Н. </w:t>
      </w:r>
      <w:r>
        <w:rPr>
          <w:sz w:val="28"/>
          <w:szCs w:val="28"/>
        </w:rPr>
        <w:t>вину признала, пояснила, что дополнений нет</w:t>
      </w:r>
      <w:r w:rsidRPr="005B764C">
        <w:rPr>
          <w:sz w:val="28"/>
          <w:szCs w:val="28"/>
        </w:rPr>
        <w:t>.</w:t>
      </w:r>
    </w:p>
    <w:p w:rsidR="00F81B91" w:rsidRPr="005B764C" w:rsidP="00F81B91">
      <w:pPr>
        <w:ind w:firstLine="567"/>
        <w:jc w:val="both"/>
        <w:rPr>
          <w:color w:val="000000"/>
          <w:sz w:val="28"/>
          <w:szCs w:val="28"/>
        </w:rPr>
      </w:pPr>
      <w:r w:rsidRPr="005B764C">
        <w:rPr>
          <w:sz w:val="28"/>
          <w:szCs w:val="28"/>
        </w:rPr>
        <w:t xml:space="preserve">Потерпевшая </w:t>
      </w:r>
      <w:r w:rsidRPr="005B764C">
        <w:rPr>
          <w:color w:val="000000"/>
          <w:sz w:val="28"/>
          <w:szCs w:val="28"/>
        </w:rPr>
        <w:t xml:space="preserve">в судебное заседание не явилась, будучи надлежащим образом извещенной о месте и времени рассмотрения дела. Неявка потерпевшей в таком случае не является препятствием для рассмотрения </w:t>
      </w:r>
      <w:r w:rsidRPr="005B764C">
        <w:rPr>
          <w:color w:val="000000"/>
          <w:sz w:val="28"/>
          <w:szCs w:val="28"/>
        </w:rPr>
        <w:t>дела</w:t>
      </w:r>
      <w:r w:rsidRPr="005B764C">
        <w:rPr>
          <w:color w:val="000000"/>
          <w:sz w:val="28"/>
          <w:szCs w:val="28"/>
        </w:rPr>
        <w:t xml:space="preserve"> по существу.  </w:t>
      </w:r>
    </w:p>
    <w:p w:rsidR="00F81B91" w:rsidRPr="005B764C" w:rsidP="00F81B91">
      <w:pPr>
        <w:ind w:firstLine="567"/>
        <w:jc w:val="both"/>
        <w:rPr>
          <w:sz w:val="28"/>
          <w:szCs w:val="28"/>
        </w:rPr>
      </w:pPr>
      <w:r w:rsidRPr="005B764C">
        <w:rPr>
          <w:sz w:val="28"/>
          <w:szCs w:val="28"/>
        </w:rPr>
        <w:t>Заслушав участников процесса, изучив письменные материалы дела, мировой судья установил следующее.</w:t>
      </w:r>
    </w:p>
    <w:p w:rsidR="00F81B91" w:rsidRPr="005B764C" w:rsidP="00F81B91">
      <w:pPr>
        <w:ind w:firstLine="567"/>
        <w:jc w:val="both"/>
        <w:rPr>
          <w:sz w:val="28"/>
          <w:szCs w:val="28"/>
        </w:rPr>
      </w:pPr>
      <w:r w:rsidRPr="005B764C">
        <w:rPr>
          <w:sz w:val="28"/>
          <w:szCs w:val="28"/>
        </w:rPr>
        <w:t xml:space="preserve">К административной ответственности по ст.5.59 КоАП РФ подлежат лица, за нарушение установленного </w:t>
      </w:r>
      <w:hyperlink r:id="rId4" w:history="1">
        <w:r w:rsidRPr="005B764C">
          <w:rPr>
            <w:rStyle w:val="Hyperlink"/>
            <w:color w:val="008000"/>
            <w:sz w:val="28"/>
            <w:szCs w:val="28"/>
            <w:u w:val="none"/>
          </w:rPr>
          <w:t>законодательством</w:t>
        </w:r>
      </w:hyperlink>
      <w:r w:rsidRPr="005B764C">
        <w:rPr>
          <w:sz w:val="28"/>
          <w:szCs w:val="28"/>
        </w:rPr>
        <w:t xml:space="preserve"> Российской Федерации порядка рассмотрения обращений граждан должностными лицами государственных органов и органов местного самоуправления, за исключением случаев, предусмотренных </w:t>
      </w:r>
      <w:hyperlink r:id="rId5" w:anchor="sub_539" w:history="1">
        <w:r w:rsidRPr="005B764C">
          <w:rPr>
            <w:rStyle w:val="Hyperlink"/>
            <w:color w:val="008000"/>
            <w:sz w:val="28"/>
            <w:szCs w:val="28"/>
            <w:u w:val="none"/>
          </w:rPr>
          <w:t>статьями 5.39</w:t>
        </w:r>
      </w:hyperlink>
      <w:r w:rsidRPr="005B764C">
        <w:rPr>
          <w:sz w:val="28"/>
          <w:szCs w:val="28"/>
        </w:rPr>
        <w:t xml:space="preserve">, </w:t>
      </w:r>
      <w:hyperlink r:id="rId5" w:anchor="sub_563" w:history="1">
        <w:r w:rsidRPr="005B764C">
          <w:rPr>
            <w:rStyle w:val="Hyperlink"/>
            <w:color w:val="008000"/>
            <w:sz w:val="28"/>
            <w:szCs w:val="28"/>
            <w:u w:val="none"/>
          </w:rPr>
          <w:t>5.63</w:t>
        </w:r>
      </w:hyperlink>
      <w:r w:rsidRPr="005B764C">
        <w:rPr>
          <w:sz w:val="28"/>
          <w:szCs w:val="28"/>
        </w:rPr>
        <w:t xml:space="preserve"> настоящего Кодекса.</w:t>
      </w:r>
    </w:p>
    <w:p w:rsidR="00F81B91" w:rsidRPr="005B764C" w:rsidP="00F81B91">
      <w:pPr>
        <w:autoSpaceDE w:val="0"/>
        <w:autoSpaceDN w:val="0"/>
        <w:adjustRightInd w:val="0"/>
        <w:ind w:firstLine="567"/>
        <w:jc w:val="both"/>
        <w:rPr>
          <w:sz w:val="28"/>
          <w:szCs w:val="28"/>
        </w:rPr>
      </w:pPr>
      <w:r w:rsidRPr="005B764C">
        <w:rPr>
          <w:sz w:val="28"/>
          <w:szCs w:val="28"/>
        </w:rPr>
        <w:t xml:space="preserve">Право на обращение в государственные органы и органы местного самоуправления - неотъемлемое право каждого гражданина. </w:t>
      </w:r>
    </w:p>
    <w:p w:rsidR="00F81B91" w:rsidRPr="005B764C" w:rsidP="00F81B91">
      <w:pPr>
        <w:pStyle w:val="NormalWeb"/>
        <w:spacing w:before="0" w:beforeAutospacing="0" w:after="0" w:afterAutospacing="0"/>
        <w:ind w:firstLine="567"/>
        <w:jc w:val="both"/>
        <w:rPr>
          <w:sz w:val="28"/>
          <w:szCs w:val="28"/>
        </w:rPr>
      </w:pPr>
      <w:r w:rsidRPr="005B764C">
        <w:rPr>
          <w:sz w:val="28"/>
          <w:szCs w:val="28"/>
        </w:rPr>
        <w:t xml:space="preserve">В силу ст.33 Конституции Российской Федерации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w:t>
      </w:r>
    </w:p>
    <w:p w:rsidR="00F81B91" w:rsidRPr="005B764C" w:rsidP="00F81B91">
      <w:pPr>
        <w:pStyle w:val="NormalWeb"/>
        <w:spacing w:before="0" w:beforeAutospacing="0" w:after="0" w:afterAutospacing="0"/>
        <w:ind w:firstLine="567"/>
        <w:jc w:val="both"/>
        <w:rPr>
          <w:sz w:val="28"/>
          <w:szCs w:val="28"/>
        </w:rPr>
      </w:pPr>
      <w:r w:rsidRPr="005B764C">
        <w:rPr>
          <w:sz w:val="28"/>
          <w:szCs w:val="28"/>
        </w:rPr>
        <w:t>Порядок рассмотрения обращений граждан государственными органами, органами местного самоуправления и должностными лицами установлен Федеральным законом от 02 мая 2006 года № 59-ФЗ «О порядке рассмотрения обращений граждан Российской Федерации».</w:t>
      </w:r>
    </w:p>
    <w:p w:rsidR="00F81B91" w:rsidRPr="005B764C" w:rsidP="00F81B91">
      <w:pPr>
        <w:autoSpaceDE w:val="0"/>
        <w:autoSpaceDN w:val="0"/>
        <w:adjustRightInd w:val="0"/>
        <w:ind w:firstLine="567"/>
        <w:jc w:val="both"/>
        <w:rPr>
          <w:sz w:val="28"/>
          <w:szCs w:val="28"/>
        </w:rPr>
      </w:pPr>
      <w:r w:rsidRPr="005B764C">
        <w:rPr>
          <w:sz w:val="28"/>
          <w:szCs w:val="28"/>
        </w:rPr>
        <w:t xml:space="preserve">Установленный Федеральным </w:t>
      </w:r>
      <w:r w:rsidRPr="005B764C">
        <w:rPr>
          <w:sz w:val="28"/>
          <w:szCs w:val="28"/>
        </w:rPr>
        <w:t>законом  «</w:t>
      </w:r>
      <w:r w:rsidRPr="005B764C">
        <w:rPr>
          <w:sz w:val="28"/>
          <w:szCs w:val="28"/>
        </w:rPr>
        <w:t>О порядке рассмотрения обращений граждан Российской Федерации»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F81B91" w:rsidRPr="005B764C" w:rsidP="00F81B91">
      <w:pPr>
        <w:pStyle w:val="NormalWeb"/>
        <w:spacing w:before="0" w:beforeAutospacing="0" w:after="0" w:afterAutospacing="0"/>
        <w:ind w:firstLine="567"/>
        <w:jc w:val="both"/>
        <w:rPr>
          <w:sz w:val="28"/>
          <w:szCs w:val="28"/>
        </w:rPr>
      </w:pPr>
      <w:r w:rsidRPr="005B764C">
        <w:rPr>
          <w:sz w:val="28"/>
          <w:szCs w:val="28"/>
        </w:rPr>
        <w:t>Согласно п. 1 ст. 4 указанного Федерального закона под обращением гражданина понимаются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F81B91" w:rsidRPr="005B764C" w:rsidP="00F81B91">
      <w:pPr>
        <w:pStyle w:val="NormalWeb"/>
        <w:spacing w:before="0" w:beforeAutospacing="0" w:after="0" w:afterAutospacing="0"/>
        <w:ind w:firstLine="567"/>
        <w:jc w:val="both"/>
        <w:rPr>
          <w:sz w:val="28"/>
          <w:szCs w:val="28"/>
        </w:rPr>
      </w:pPr>
      <w:r w:rsidRPr="005B764C">
        <w:rPr>
          <w:sz w:val="28"/>
          <w:szCs w:val="28"/>
        </w:rPr>
        <w:t>Статьями 8-10, 12, 13 данного Федерального закона предусмотрено, что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 (части 1,2 ст. 8).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 (ч. 1 ст. 9).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 (ст. 12).</w:t>
      </w:r>
    </w:p>
    <w:p w:rsidR="00F81B91" w:rsidRPr="005B764C" w:rsidP="00F81B91">
      <w:pPr>
        <w:widowControl w:val="0"/>
        <w:ind w:left="60" w:firstLine="567"/>
        <w:jc w:val="both"/>
        <w:rPr>
          <w:color w:val="000000"/>
          <w:sz w:val="28"/>
          <w:szCs w:val="28"/>
          <w:lang w:bidi="ru-RU"/>
        </w:rPr>
      </w:pPr>
      <w:r w:rsidRPr="005B764C">
        <w:rPr>
          <w:color w:val="000000"/>
          <w:sz w:val="28"/>
          <w:szCs w:val="28"/>
          <w:lang w:bidi="ru-RU"/>
        </w:rPr>
        <w:t>Частью 2 ст.8 ФЗ № 59-ФЗ предусмотрено, что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F81B91" w:rsidRPr="005B764C" w:rsidP="00F81B91">
      <w:pPr>
        <w:widowControl w:val="0"/>
        <w:ind w:left="60" w:firstLine="567"/>
        <w:jc w:val="both"/>
        <w:rPr>
          <w:color w:val="000000"/>
          <w:sz w:val="28"/>
          <w:szCs w:val="28"/>
          <w:lang w:bidi="ru-RU"/>
        </w:rPr>
      </w:pPr>
      <w:r w:rsidRPr="005B764C">
        <w:rPr>
          <w:color w:val="000000"/>
          <w:sz w:val="28"/>
          <w:szCs w:val="28"/>
          <w:lang w:bidi="ru-RU"/>
        </w:rPr>
        <w:t>Согласно ч.1 ст.9 ФЗ №59-ФЗ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F81B91" w:rsidRPr="005B764C" w:rsidP="00F81B91">
      <w:pPr>
        <w:ind w:firstLine="567"/>
        <w:jc w:val="both"/>
        <w:rPr>
          <w:sz w:val="28"/>
          <w:szCs w:val="28"/>
        </w:rPr>
      </w:pPr>
      <w:r w:rsidRPr="005B764C">
        <w:rPr>
          <w:sz w:val="28"/>
          <w:szCs w:val="28"/>
        </w:rPr>
        <w:t>В соответствии со ст.10 указанного закона, государственный орган, орган местного самоуправления или должностное лицо</w:t>
      </w:r>
      <w:r w:rsidRPr="005B764C">
        <w:rPr>
          <w:sz w:val="28"/>
          <w:szCs w:val="28"/>
        </w:rPr>
        <w:t xml:space="preserve"> обеспечивает объективное, всестороннее и своевременное рассмотрение обращения, в случае необходимости - с участием гражданина, направившего обращение; дает письменный ответ по существу поставленных в обращении вопросов, за </w:t>
      </w:r>
      <w:r w:rsidRPr="005B764C">
        <w:rPr>
          <w:sz w:val="28"/>
          <w:szCs w:val="28"/>
        </w:rPr>
        <w:t xml:space="preserve">исключением случаев, указанных в </w:t>
      </w:r>
      <w:hyperlink r:id="rId5" w:anchor="sub_11" w:history="1">
        <w:r w:rsidRPr="005B764C">
          <w:rPr>
            <w:rStyle w:val="Hyperlink"/>
            <w:color w:val="auto"/>
            <w:sz w:val="28"/>
            <w:szCs w:val="28"/>
            <w:u w:val="none"/>
          </w:rPr>
          <w:t>статье 11</w:t>
        </w:r>
      </w:hyperlink>
      <w:r w:rsidRPr="005B764C">
        <w:rPr>
          <w:sz w:val="28"/>
          <w:szCs w:val="28"/>
        </w:rPr>
        <w:t xml:space="preserve"> настоящего Федерального закона.</w:t>
      </w:r>
    </w:p>
    <w:p w:rsidR="00F81B91" w:rsidRPr="005B764C" w:rsidP="00F81B91">
      <w:pPr>
        <w:widowControl w:val="0"/>
        <w:ind w:left="60" w:firstLine="567"/>
        <w:jc w:val="both"/>
        <w:rPr>
          <w:color w:val="000000"/>
          <w:sz w:val="28"/>
          <w:szCs w:val="28"/>
          <w:lang w:bidi="ru-RU"/>
        </w:rPr>
      </w:pPr>
      <w:r w:rsidRPr="005B764C">
        <w:rPr>
          <w:color w:val="000000"/>
          <w:sz w:val="28"/>
          <w:szCs w:val="28"/>
          <w:lang w:bidi="ru-RU"/>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 государственный орган, орган местного самоуправления или должностному лицу в письменной форме (ч. 4 ст. 10 ФЗ № 59-ФЗ).</w:t>
      </w:r>
    </w:p>
    <w:p w:rsidR="00F81B91" w:rsidRPr="005B764C" w:rsidP="00F81B91">
      <w:pPr>
        <w:pStyle w:val="BodyText3"/>
        <w:spacing w:after="0"/>
        <w:ind w:firstLine="567"/>
        <w:jc w:val="both"/>
        <w:rPr>
          <w:rFonts w:ascii="Times New Roman" w:hAnsi="Times New Roman"/>
          <w:sz w:val="28"/>
          <w:szCs w:val="28"/>
        </w:rPr>
      </w:pPr>
      <w:r w:rsidRPr="005B764C">
        <w:rPr>
          <w:rFonts w:ascii="Times New Roman" w:hAnsi="Times New Roman"/>
          <w:sz w:val="28"/>
          <w:szCs w:val="28"/>
        </w:rPr>
        <w:t xml:space="preserve">В судебном заседании установлено, что 18.01.2024 в администрацию сельского поселения </w:t>
      </w:r>
      <w:r w:rsidRPr="005B764C">
        <w:rPr>
          <w:rFonts w:ascii="Times New Roman" w:hAnsi="Times New Roman"/>
          <w:sz w:val="28"/>
          <w:szCs w:val="28"/>
        </w:rPr>
        <w:t>Выкатной</w:t>
      </w:r>
      <w:r w:rsidRPr="005B764C">
        <w:rPr>
          <w:rFonts w:ascii="Times New Roman" w:hAnsi="Times New Roman"/>
          <w:sz w:val="28"/>
          <w:szCs w:val="28"/>
        </w:rPr>
        <w:t xml:space="preserve"> поступило обращение </w:t>
      </w:r>
      <w:r w:rsidR="007C449E">
        <w:rPr>
          <w:rFonts w:ascii="Times New Roman" w:eastAsia="Times New Roman" w:hAnsi="Times New Roman" w:cs="Times New Roman"/>
          <w:b/>
          <w:sz w:val="26"/>
          <w:szCs w:val="26"/>
          <w:lang w:eastAsia="ru-RU"/>
        </w:rPr>
        <w:t>***</w:t>
      </w:r>
    </w:p>
    <w:p w:rsidR="00F81B91" w:rsidRPr="005B764C" w:rsidP="00F81B91">
      <w:pPr>
        <w:widowControl w:val="0"/>
        <w:ind w:left="60" w:right="20" w:firstLine="567"/>
        <w:jc w:val="both"/>
        <w:rPr>
          <w:color w:val="000000"/>
          <w:sz w:val="28"/>
          <w:szCs w:val="28"/>
          <w:lang w:bidi="ru-RU"/>
        </w:rPr>
      </w:pPr>
      <w:r w:rsidRPr="005B764C">
        <w:rPr>
          <w:color w:val="000000"/>
          <w:sz w:val="28"/>
          <w:szCs w:val="28"/>
          <w:lang w:bidi="ru-RU"/>
        </w:rPr>
        <w:t>15.02.2024</w:t>
      </w:r>
      <w:r w:rsidRPr="005B764C">
        <w:rPr>
          <w:color w:val="000000"/>
          <w:sz w:val="28"/>
          <w:szCs w:val="28"/>
          <w:lang w:bidi="ru-RU"/>
        </w:rPr>
        <w:t xml:space="preserve"> подготовлен ответ</w:t>
      </w:r>
      <w:r w:rsidRPr="005B764C">
        <w:rPr>
          <w:color w:val="000000"/>
          <w:sz w:val="28"/>
          <w:szCs w:val="28"/>
          <w:lang w:bidi="ru-RU"/>
        </w:rPr>
        <w:t xml:space="preserve"> Бабушкиной Н.И</w:t>
      </w:r>
      <w:r w:rsidRPr="005B764C">
        <w:rPr>
          <w:color w:val="000000"/>
          <w:sz w:val="28"/>
          <w:szCs w:val="28"/>
          <w:lang w:bidi="ru-RU"/>
        </w:rPr>
        <w:t>.</w:t>
      </w:r>
      <w:r w:rsidRPr="005B764C">
        <w:rPr>
          <w:color w:val="000000"/>
          <w:sz w:val="28"/>
          <w:szCs w:val="28"/>
          <w:lang w:bidi="ru-RU"/>
        </w:rPr>
        <w:t xml:space="preserve"> за подписью заместителя главы сельского поселения </w:t>
      </w:r>
      <w:r w:rsidRPr="005B764C">
        <w:rPr>
          <w:color w:val="000000"/>
          <w:sz w:val="28"/>
          <w:szCs w:val="28"/>
          <w:lang w:bidi="ru-RU"/>
        </w:rPr>
        <w:t>Выстребовой</w:t>
      </w:r>
      <w:r w:rsidRPr="005B764C">
        <w:rPr>
          <w:color w:val="000000"/>
          <w:sz w:val="28"/>
          <w:szCs w:val="28"/>
          <w:lang w:bidi="ru-RU"/>
        </w:rPr>
        <w:t xml:space="preserve"> И.Н.</w:t>
      </w:r>
      <w:r w:rsidRPr="005B764C">
        <w:rPr>
          <w:color w:val="000000"/>
          <w:sz w:val="28"/>
          <w:szCs w:val="28"/>
          <w:lang w:bidi="ru-RU"/>
        </w:rPr>
        <w:t xml:space="preserve"> При этом, в установленные сроки ответ заявителю </w:t>
      </w:r>
      <w:r w:rsidRPr="005B764C">
        <w:rPr>
          <w:color w:val="000000"/>
          <w:sz w:val="28"/>
          <w:szCs w:val="28"/>
          <w:lang w:bidi="ru-RU"/>
        </w:rPr>
        <w:t>Бабушкиной И.Н</w:t>
      </w:r>
      <w:r w:rsidRPr="005B764C">
        <w:rPr>
          <w:color w:val="000000"/>
          <w:sz w:val="28"/>
          <w:szCs w:val="28"/>
          <w:lang w:bidi="ru-RU"/>
        </w:rPr>
        <w:t xml:space="preserve">. не направлен. Фактически ответ направлен заявителю лишь </w:t>
      </w:r>
      <w:r w:rsidRPr="005B764C">
        <w:rPr>
          <w:color w:val="000000"/>
          <w:sz w:val="28"/>
          <w:szCs w:val="28"/>
          <w:lang w:bidi="ru-RU"/>
        </w:rPr>
        <w:t>21.02.2024</w:t>
      </w:r>
      <w:r w:rsidRPr="005B764C">
        <w:rPr>
          <w:color w:val="000000"/>
          <w:sz w:val="28"/>
          <w:szCs w:val="28"/>
          <w:lang w:bidi="ru-RU"/>
        </w:rPr>
        <w:t>, что свидетельствует о нарушении 4.1 ст.12 ФЗ № 59-ФЗ.</w:t>
      </w:r>
    </w:p>
    <w:p w:rsidR="00F81B91" w:rsidRPr="005B764C" w:rsidP="00F81B91">
      <w:pPr>
        <w:ind w:firstLine="567"/>
        <w:jc w:val="both"/>
        <w:rPr>
          <w:sz w:val="28"/>
          <w:szCs w:val="28"/>
        </w:rPr>
      </w:pPr>
      <w:r w:rsidRPr="005B764C">
        <w:rPr>
          <w:sz w:val="28"/>
          <w:szCs w:val="28"/>
        </w:rPr>
        <w:t xml:space="preserve">Статьей 1 ФЗ от 02.05.2006 № 59-ФЗ «О порядке рассмотрения обращений граждан Российской Федерации» определено, что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w:t>
      </w:r>
      <w:hyperlink r:id="rId6" w:history="1">
        <w:r w:rsidRPr="005B764C">
          <w:rPr>
            <w:rStyle w:val="Hyperlink"/>
            <w:color w:val="auto"/>
            <w:sz w:val="28"/>
            <w:szCs w:val="28"/>
            <w:u w:val="none"/>
          </w:rPr>
          <w:t>Конституцией</w:t>
        </w:r>
      </w:hyperlink>
      <w:r w:rsidRPr="005B764C">
        <w:rPr>
          <w:sz w:val="28"/>
          <w:szCs w:val="28"/>
        </w:rPr>
        <w:t xml:space="preserve">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 </w:t>
      </w:r>
    </w:p>
    <w:p w:rsidR="00F81B91" w:rsidRPr="005B764C" w:rsidP="00F81B91">
      <w:pPr>
        <w:autoSpaceDE w:val="0"/>
        <w:autoSpaceDN w:val="0"/>
        <w:adjustRightInd w:val="0"/>
        <w:ind w:firstLine="567"/>
        <w:jc w:val="both"/>
        <w:rPr>
          <w:sz w:val="28"/>
          <w:szCs w:val="28"/>
        </w:rPr>
      </w:pPr>
      <w:r w:rsidRPr="005B764C">
        <w:rPr>
          <w:sz w:val="28"/>
          <w:szCs w:val="28"/>
        </w:rPr>
        <w:t>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F81B91" w:rsidRPr="005B764C" w:rsidP="00F81B91">
      <w:pPr>
        <w:autoSpaceDE w:val="0"/>
        <w:autoSpaceDN w:val="0"/>
        <w:adjustRightInd w:val="0"/>
        <w:ind w:firstLine="567"/>
        <w:jc w:val="both"/>
        <w:rPr>
          <w:sz w:val="28"/>
          <w:szCs w:val="28"/>
        </w:rPr>
      </w:pPr>
      <w:r w:rsidRPr="005B764C">
        <w:rPr>
          <w:sz w:val="28"/>
          <w:szCs w:val="28"/>
        </w:rPr>
        <w:t>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F81B91" w:rsidRPr="005B764C" w:rsidP="00F81B91">
      <w:pPr>
        <w:autoSpaceDE w:val="0"/>
        <w:autoSpaceDN w:val="0"/>
        <w:adjustRightInd w:val="0"/>
        <w:ind w:firstLine="567"/>
        <w:jc w:val="both"/>
        <w:rPr>
          <w:sz w:val="28"/>
          <w:szCs w:val="28"/>
        </w:rPr>
      </w:pPr>
      <w:r w:rsidRPr="005B764C">
        <w:rPr>
          <w:sz w:val="28"/>
          <w:szCs w:val="28"/>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F81B91" w:rsidRPr="005B764C" w:rsidP="00F81B91">
      <w:pPr>
        <w:pStyle w:val="BodyText3"/>
        <w:spacing w:after="0"/>
        <w:ind w:firstLine="567"/>
        <w:jc w:val="both"/>
        <w:rPr>
          <w:rFonts w:ascii="Times New Roman" w:hAnsi="Times New Roman"/>
          <w:sz w:val="28"/>
          <w:szCs w:val="28"/>
        </w:rPr>
      </w:pPr>
      <w:r w:rsidRPr="005B764C">
        <w:rPr>
          <w:rFonts w:ascii="Times New Roman" w:hAnsi="Times New Roman"/>
          <w:sz w:val="28"/>
          <w:szCs w:val="28"/>
        </w:rPr>
        <w:t>Выстребова</w:t>
      </w:r>
      <w:r w:rsidRPr="005B764C">
        <w:rPr>
          <w:rFonts w:ascii="Times New Roman" w:hAnsi="Times New Roman"/>
          <w:sz w:val="28"/>
          <w:szCs w:val="28"/>
        </w:rPr>
        <w:t xml:space="preserve"> И.Н</w:t>
      </w:r>
      <w:r w:rsidRPr="005B764C">
        <w:rPr>
          <w:rFonts w:ascii="Times New Roman" w:hAnsi="Times New Roman"/>
          <w:sz w:val="28"/>
          <w:szCs w:val="28"/>
        </w:rPr>
        <w:t>. долж</w:t>
      </w:r>
      <w:r w:rsidRPr="005B764C">
        <w:rPr>
          <w:rFonts w:ascii="Times New Roman" w:hAnsi="Times New Roman"/>
          <w:sz w:val="28"/>
          <w:szCs w:val="28"/>
        </w:rPr>
        <w:t>на</w:t>
      </w:r>
      <w:r w:rsidRPr="005B764C">
        <w:rPr>
          <w:rFonts w:ascii="Times New Roman" w:hAnsi="Times New Roman"/>
          <w:sz w:val="28"/>
          <w:szCs w:val="28"/>
        </w:rPr>
        <w:t xml:space="preserve"> был</w:t>
      </w:r>
      <w:r w:rsidRPr="005B764C">
        <w:rPr>
          <w:rFonts w:ascii="Times New Roman" w:hAnsi="Times New Roman"/>
          <w:sz w:val="28"/>
          <w:szCs w:val="28"/>
        </w:rPr>
        <w:t>а</w:t>
      </w:r>
      <w:r w:rsidRPr="005B764C">
        <w:rPr>
          <w:rFonts w:ascii="Times New Roman" w:hAnsi="Times New Roman"/>
          <w:sz w:val="28"/>
          <w:szCs w:val="28"/>
        </w:rPr>
        <w:t xml:space="preserve"> в установленный Федеральным </w:t>
      </w:r>
      <w:r w:rsidRPr="005B764C">
        <w:rPr>
          <w:rFonts w:ascii="Times New Roman" w:hAnsi="Times New Roman"/>
          <w:sz w:val="28"/>
          <w:szCs w:val="28"/>
        </w:rPr>
        <w:t>законом  «</w:t>
      </w:r>
      <w:r w:rsidRPr="005B764C">
        <w:rPr>
          <w:rFonts w:ascii="Times New Roman" w:hAnsi="Times New Roman"/>
          <w:sz w:val="28"/>
          <w:szCs w:val="28"/>
        </w:rPr>
        <w:t xml:space="preserve">О порядке рассмотрения обращений граждан Российской Федерации» срок – до </w:t>
      </w:r>
      <w:r w:rsidRPr="005B764C">
        <w:rPr>
          <w:rFonts w:ascii="Times New Roman" w:hAnsi="Times New Roman"/>
          <w:sz w:val="28"/>
          <w:szCs w:val="28"/>
        </w:rPr>
        <w:t>16.02.2024</w:t>
      </w:r>
      <w:r w:rsidRPr="005B764C">
        <w:rPr>
          <w:rFonts w:ascii="Times New Roman" w:hAnsi="Times New Roman"/>
          <w:sz w:val="28"/>
          <w:szCs w:val="28"/>
        </w:rPr>
        <w:t xml:space="preserve">, обеспечить объективное, всестороннее и своевременное рассмотрение данного обращения, подготовить и направить ответ по существу поставленных в обращении вопросов. </w:t>
      </w:r>
    </w:p>
    <w:p w:rsidR="00F81B91" w:rsidRPr="005B764C" w:rsidP="00F81B91">
      <w:pPr>
        <w:autoSpaceDE w:val="0"/>
        <w:autoSpaceDN w:val="0"/>
        <w:adjustRightInd w:val="0"/>
        <w:ind w:firstLine="567"/>
        <w:jc w:val="both"/>
        <w:rPr>
          <w:sz w:val="28"/>
          <w:szCs w:val="28"/>
        </w:rPr>
      </w:pPr>
      <w:r w:rsidRPr="005B764C">
        <w:rPr>
          <w:sz w:val="28"/>
          <w:szCs w:val="28"/>
        </w:rPr>
        <w:t xml:space="preserve">Однако ответ на обращение </w:t>
      </w:r>
      <w:r w:rsidR="007C449E">
        <w:rPr>
          <w:b/>
          <w:sz w:val="26"/>
          <w:szCs w:val="26"/>
        </w:rPr>
        <w:t xml:space="preserve">*** </w:t>
      </w:r>
      <w:r w:rsidRPr="005B764C">
        <w:rPr>
          <w:sz w:val="28"/>
          <w:szCs w:val="28"/>
        </w:rPr>
        <w:t xml:space="preserve">направлен в адрес заявителя лишь </w:t>
      </w:r>
      <w:r w:rsidRPr="005B764C" w:rsidR="004C6A4D">
        <w:rPr>
          <w:sz w:val="28"/>
          <w:szCs w:val="28"/>
        </w:rPr>
        <w:t>21.02.2024</w:t>
      </w:r>
      <w:r w:rsidRPr="005B764C">
        <w:rPr>
          <w:sz w:val="28"/>
          <w:szCs w:val="28"/>
        </w:rPr>
        <w:t>. При этом решения о продлении срока рассмотрения обращения не выносилось.</w:t>
      </w:r>
    </w:p>
    <w:p w:rsidR="00F81B91" w:rsidRPr="005B764C" w:rsidP="00F81B91">
      <w:pPr>
        <w:widowControl w:val="0"/>
        <w:ind w:left="60" w:right="20" w:firstLine="567"/>
        <w:jc w:val="both"/>
        <w:rPr>
          <w:color w:val="000000"/>
          <w:sz w:val="28"/>
          <w:szCs w:val="28"/>
          <w:lang w:bidi="ru-RU"/>
        </w:rPr>
      </w:pPr>
      <w:r w:rsidRPr="005B764C">
        <w:rPr>
          <w:color w:val="000000"/>
          <w:sz w:val="28"/>
          <w:szCs w:val="28"/>
          <w:lang w:bidi="ru-RU"/>
        </w:rPr>
        <w:t xml:space="preserve">Согласно табелю учета рабочего времени </w:t>
      </w:r>
      <w:r w:rsidRPr="005B764C">
        <w:rPr>
          <w:color w:val="000000"/>
          <w:sz w:val="28"/>
          <w:szCs w:val="28"/>
          <w:lang w:bidi="ru-RU"/>
        </w:rPr>
        <w:t>Выстребова</w:t>
      </w:r>
      <w:r w:rsidRPr="005B764C">
        <w:rPr>
          <w:color w:val="000000"/>
          <w:sz w:val="28"/>
          <w:szCs w:val="28"/>
          <w:lang w:bidi="ru-RU"/>
        </w:rPr>
        <w:t xml:space="preserve"> И.Н. в период с 18.01.2024 по 16.02.2024 исполняла свои должностные обязанности.</w:t>
      </w:r>
    </w:p>
    <w:p w:rsidR="00F81B91" w:rsidRPr="005B764C" w:rsidP="00F81B91">
      <w:pPr>
        <w:autoSpaceDE w:val="0"/>
        <w:autoSpaceDN w:val="0"/>
        <w:adjustRightInd w:val="0"/>
        <w:ind w:firstLine="567"/>
        <w:jc w:val="both"/>
        <w:rPr>
          <w:sz w:val="28"/>
          <w:szCs w:val="28"/>
        </w:rPr>
      </w:pPr>
      <w:r w:rsidRPr="005B764C">
        <w:rPr>
          <w:sz w:val="28"/>
          <w:szCs w:val="28"/>
        </w:rPr>
        <w:t>Согласно ст.2.4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81B91" w:rsidRPr="005B764C" w:rsidP="00F81B91">
      <w:pPr>
        <w:autoSpaceDE w:val="0"/>
        <w:autoSpaceDN w:val="0"/>
        <w:adjustRightInd w:val="0"/>
        <w:ind w:firstLine="567"/>
        <w:jc w:val="both"/>
        <w:rPr>
          <w:sz w:val="28"/>
          <w:szCs w:val="28"/>
        </w:rPr>
      </w:pPr>
      <w:hyperlink r:id="rId7" w:history="1">
        <w:r w:rsidRPr="005B764C">
          <w:rPr>
            <w:rStyle w:val="Hyperlink"/>
            <w:color w:val="auto"/>
            <w:sz w:val="28"/>
            <w:szCs w:val="28"/>
            <w:u w:val="none"/>
          </w:rPr>
          <w:t>Статьей 2.2</w:t>
        </w:r>
      </w:hyperlink>
      <w:r w:rsidRPr="005B764C">
        <w:rPr>
          <w:sz w:val="28"/>
          <w:szCs w:val="28"/>
        </w:rPr>
        <w:t xml:space="preserve"> КоАП РФ установлено, что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 (</w:t>
      </w:r>
      <w:hyperlink r:id="rId8" w:history="1">
        <w:r w:rsidRPr="005B764C">
          <w:rPr>
            <w:rStyle w:val="Hyperlink"/>
            <w:color w:val="auto"/>
            <w:sz w:val="28"/>
            <w:szCs w:val="28"/>
            <w:u w:val="none"/>
          </w:rPr>
          <w:t>часть 1</w:t>
        </w:r>
      </w:hyperlink>
      <w:r w:rsidRPr="005B764C">
        <w:rPr>
          <w:sz w:val="28"/>
          <w:szCs w:val="28"/>
        </w:rPr>
        <w:t>);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 (</w:t>
      </w:r>
      <w:hyperlink r:id="rId9" w:history="1">
        <w:r w:rsidRPr="005B764C">
          <w:rPr>
            <w:rStyle w:val="Hyperlink"/>
            <w:color w:val="auto"/>
            <w:sz w:val="28"/>
            <w:szCs w:val="28"/>
            <w:u w:val="none"/>
          </w:rPr>
          <w:t>часть 2</w:t>
        </w:r>
      </w:hyperlink>
      <w:r w:rsidRPr="005B764C">
        <w:rPr>
          <w:sz w:val="28"/>
          <w:szCs w:val="28"/>
        </w:rPr>
        <w:t>).</w:t>
      </w:r>
    </w:p>
    <w:p w:rsidR="00F81B91" w:rsidRPr="005B764C" w:rsidP="00F81B91">
      <w:pPr>
        <w:autoSpaceDE w:val="0"/>
        <w:autoSpaceDN w:val="0"/>
        <w:adjustRightInd w:val="0"/>
        <w:ind w:firstLine="567"/>
        <w:jc w:val="both"/>
        <w:rPr>
          <w:sz w:val="28"/>
          <w:szCs w:val="28"/>
        </w:rPr>
      </w:pPr>
      <w:r w:rsidRPr="005B764C">
        <w:rPr>
          <w:sz w:val="28"/>
          <w:szCs w:val="28"/>
        </w:rPr>
        <w:t xml:space="preserve">Как установлено в судебном заседании, </w:t>
      </w:r>
      <w:r w:rsidRPr="005B764C" w:rsidR="004C6A4D">
        <w:rPr>
          <w:sz w:val="28"/>
          <w:szCs w:val="28"/>
        </w:rPr>
        <w:t>Выстребова</w:t>
      </w:r>
      <w:r w:rsidRPr="005B764C" w:rsidR="004C6A4D">
        <w:rPr>
          <w:sz w:val="28"/>
          <w:szCs w:val="28"/>
        </w:rPr>
        <w:t xml:space="preserve"> И.Н. имела </w:t>
      </w:r>
      <w:r w:rsidRPr="005B764C">
        <w:rPr>
          <w:sz w:val="28"/>
          <w:szCs w:val="28"/>
        </w:rPr>
        <w:t>возможность для соблюдения требований законодательства, однако не принял</w:t>
      </w:r>
      <w:r w:rsidRPr="005B764C" w:rsidR="004C6A4D">
        <w:rPr>
          <w:sz w:val="28"/>
          <w:szCs w:val="28"/>
        </w:rPr>
        <w:t>а</w:t>
      </w:r>
      <w:r w:rsidRPr="005B764C">
        <w:rPr>
          <w:sz w:val="28"/>
          <w:szCs w:val="28"/>
        </w:rPr>
        <w:t xml:space="preserve"> все зависящие меры по его соблюдению.</w:t>
      </w:r>
    </w:p>
    <w:p w:rsidR="00F81B91" w:rsidRPr="005B764C" w:rsidP="00F81B91">
      <w:pPr>
        <w:pStyle w:val="NormalWeb"/>
        <w:spacing w:before="0" w:beforeAutospacing="0" w:after="0" w:afterAutospacing="0"/>
        <w:ind w:firstLine="567"/>
        <w:jc w:val="both"/>
        <w:rPr>
          <w:sz w:val="28"/>
          <w:szCs w:val="28"/>
        </w:rPr>
      </w:pPr>
      <w:r w:rsidRPr="005B764C">
        <w:rPr>
          <w:sz w:val="28"/>
          <w:szCs w:val="28"/>
        </w:rPr>
        <w:t xml:space="preserve">Таким образом, </w:t>
      </w:r>
      <w:r w:rsidRPr="005B764C" w:rsidR="004C6A4D">
        <w:rPr>
          <w:sz w:val="28"/>
          <w:szCs w:val="28"/>
        </w:rPr>
        <w:t>Выстребова</w:t>
      </w:r>
      <w:r w:rsidRPr="005B764C" w:rsidR="004C6A4D">
        <w:rPr>
          <w:sz w:val="28"/>
          <w:szCs w:val="28"/>
        </w:rPr>
        <w:t xml:space="preserve"> И.Н</w:t>
      </w:r>
      <w:r w:rsidRPr="005B764C">
        <w:rPr>
          <w:sz w:val="28"/>
          <w:szCs w:val="28"/>
        </w:rPr>
        <w:t xml:space="preserve">.  как заместитель </w:t>
      </w:r>
      <w:r w:rsidRPr="005B764C" w:rsidR="004C6A4D">
        <w:rPr>
          <w:sz w:val="28"/>
          <w:szCs w:val="28"/>
        </w:rPr>
        <w:t xml:space="preserve">главы сельского поселения </w:t>
      </w:r>
      <w:r w:rsidRPr="005B764C" w:rsidR="004C6A4D">
        <w:rPr>
          <w:sz w:val="28"/>
          <w:szCs w:val="28"/>
        </w:rPr>
        <w:t>Выкатной</w:t>
      </w:r>
      <w:r w:rsidRPr="005B764C">
        <w:rPr>
          <w:sz w:val="28"/>
          <w:szCs w:val="28"/>
        </w:rPr>
        <w:t xml:space="preserve">, ненадлежащим образом исполняя возложенные на нее должностной инструкцией функции, необходимых мер для выполнения требований Федерального закона от 02 мая 2006 года № 59-ФЗ «О порядке рассмотрения обращений граждан Российской Федерации» не принял, своевременное направление ответа на обращение </w:t>
      </w:r>
      <w:r w:rsidR="007C449E">
        <w:rPr>
          <w:b/>
          <w:sz w:val="26"/>
          <w:szCs w:val="26"/>
        </w:rPr>
        <w:t xml:space="preserve">*** </w:t>
      </w:r>
      <w:r w:rsidRPr="005B764C">
        <w:rPr>
          <w:sz w:val="28"/>
          <w:szCs w:val="28"/>
        </w:rPr>
        <w:t>не обеспечил</w:t>
      </w:r>
      <w:r w:rsidRPr="005B764C" w:rsidR="004C6A4D">
        <w:rPr>
          <w:sz w:val="28"/>
          <w:szCs w:val="28"/>
        </w:rPr>
        <w:t>а</w:t>
      </w:r>
      <w:r w:rsidRPr="005B764C">
        <w:rPr>
          <w:sz w:val="28"/>
          <w:szCs w:val="28"/>
        </w:rPr>
        <w:t xml:space="preserve">. </w:t>
      </w:r>
    </w:p>
    <w:p w:rsidR="00F81B91" w:rsidRPr="005B764C" w:rsidP="00F81B91">
      <w:pPr>
        <w:pStyle w:val="BodyText"/>
        <w:ind w:firstLine="567"/>
        <w:rPr>
          <w:sz w:val="28"/>
          <w:szCs w:val="28"/>
        </w:rPr>
      </w:pPr>
      <w:r w:rsidRPr="005B764C">
        <w:rPr>
          <w:sz w:val="28"/>
          <w:szCs w:val="28"/>
        </w:rPr>
        <w:t xml:space="preserve">Вина в совершении правонарушения подтверждается совокупностью исследованных судом доказательств: </w:t>
      </w:r>
    </w:p>
    <w:p w:rsidR="00F81B91" w:rsidRPr="005B764C" w:rsidP="00F81B91">
      <w:pPr>
        <w:pStyle w:val="BodyText"/>
        <w:ind w:firstLine="567"/>
        <w:rPr>
          <w:sz w:val="28"/>
          <w:szCs w:val="28"/>
        </w:rPr>
      </w:pPr>
      <w:r w:rsidRPr="005B764C">
        <w:rPr>
          <w:sz w:val="28"/>
          <w:szCs w:val="28"/>
        </w:rPr>
        <w:t>постановлением о возбуждении дела об административном правонарушении;</w:t>
      </w:r>
    </w:p>
    <w:p w:rsidR="004C6A4D" w:rsidRPr="005B764C" w:rsidP="00F81B91">
      <w:pPr>
        <w:pStyle w:val="BodyText"/>
        <w:ind w:firstLine="567"/>
        <w:rPr>
          <w:sz w:val="28"/>
          <w:szCs w:val="28"/>
        </w:rPr>
      </w:pPr>
      <w:r w:rsidRPr="005B764C">
        <w:rPr>
          <w:sz w:val="28"/>
          <w:szCs w:val="28"/>
        </w:rPr>
        <w:t>карточкой обращения от 18.01.2024</w:t>
      </w:r>
    </w:p>
    <w:p w:rsidR="00F81B91" w:rsidRPr="005B764C" w:rsidP="00F81B91">
      <w:pPr>
        <w:pStyle w:val="BodyText"/>
        <w:ind w:firstLine="567"/>
        <w:rPr>
          <w:sz w:val="28"/>
          <w:szCs w:val="28"/>
        </w:rPr>
      </w:pPr>
      <w:r w:rsidRPr="005B764C">
        <w:rPr>
          <w:sz w:val="28"/>
          <w:szCs w:val="28"/>
        </w:rPr>
        <w:t xml:space="preserve">копией заявления от </w:t>
      </w:r>
      <w:r w:rsidRPr="005B764C" w:rsidR="004C6A4D">
        <w:rPr>
          <w:sz w:val="28"/>
          <w:szCs w:val="28"/>
        </w:rPr>
        <w:t>18.01.2024</w:t>
      </w:r>
      <w:r w:rsidRPr="005B764C">
        <w:rPr>
          <w:sz w:val="28"/>
          <w:szCs w:val="28"/>
        </w:rPr>
        <w:t>;</w:t>
      </w:r>
    </w:p>
    <w:p w:rsidR="00F81B91" w:rsidRPr="005B764C" w:rsidP="00F81B91">
      <w:pPr>
        <w:pStyle w:val="BodyText"/>
        <w:ind w:firstLine="567"/>
        <w:rPr>
          <w:sz w:val="28"/>
          <w:szCs w:val="28"/>
        </w:rPr>
      </w:pPr>
      <w:r w:rsidRPr="005B764C">
        <w:rPr>
          <w:sz w:val="28"/>
          <w:szCs w:val="28"/>
        </w:rPr>
        <w:t xml:space="preserve">копией ответа </w:t>
      </w:r>
      <w:r w:rsidRPr="005B764C" w:rsidR="004C6A4D">
        <w:rPr>
          <w:sz w:val="28"/>
          <w:szCs w:val="28"/>
        </w:rPr>
        <w:t>от 15.02.2024</w:t>
      </w:r>
      <w:r w:rsidRPr="005B764C">
        <w:rPr>
          <w:sz w:val="28"/>
          <w:szCs w:val="28"/>
        </w:rPr>
        <w:t>;</w:t>
      </w:r>
    </w:p>
    <w:p w:rsidR="00F81B91" w:rsidRPr="005B764C" w:rsidP="00F81B91">
      <w:pPr>
        <w:pStyle w:val="BodyText"/>
        <w:ind w:firstLine="567"/>
        <w:rPr>
          <w:sz w:val="28"/>
          <w:szCs w:val="28"/>
        </w:rPr>
      </w:pPr>
      <w:r w:rsidRPr="005B764C">
        <w:rPr>
          <w:sz w:val="28"/>
          <w:szCs w:val="28"/>
        </w:rPr>
        <w:t>копия уведомления о вручении</w:t>
      </w:r>
      <w:r w:rsidRPr="005B764C">
        <w:rPr>
          <w:sz w:val="28"/>
          <w:szCs w:val="28"/>
        </w:rPr>
        <w:t>;</w:t>
      </w:r>
    </w:p>
    <w:p w:rsidR="00F81B91" w:rsidRPr="005B764C" w:rsidP="00F81B91">
      <w:pPr>
        <w:pStyle w:val="BodyText"/>
        <w:ind w:firstLine="567"/>
        <w:rPr>
          <w:sz w:val="28"/>
          <w:szCs w:val="28"/>
        </w:rPr>
      </w:pPr>
      <w:r w:rsidRPr="005B764C">
        <w:rPr>
          <w:sz w:val="28"/>
          <w:szCs w:val="28"/>
        </w:rPr>
        <w:t>копией должностной инструкции,</w:t>
      </w:r>
    </w:p>
    <w:p w:rsidR="00F81B91" w:rsidRPr="005B764C" w:rsidP="00F81B91">
      <w:pPr>
        <w:pStyle w:val="BodyText"/>
        <w:ind w:firstLine="567"/>
        <w:rPr>
          <w:sz w:val="28"/>
          <w:szCs w:val="28"/>
        </w:rPr>
      </w:pPr>
      <w:r w:rsidRPr="005B764C">
        <w:rPr>
          <w:sz w:val="28"/>
          <w:szCs w:val="28"/>
        </w:rPr>
        <w:t>к</w:t>
      </w:r>
      <w:r w:rsidRPr="005B764C" w:rsidR="005B764C">
        <w:rPr>
          <w:sz w:val="28"/>
          <w:szCs w:val="28"/>
        </w:rPr>
        <w:t>опией приказа</w:t>
      </w:r>
      <w:r w:rsidRPr="005B764C">
        <w:rPr>
          <w:sz w:val="28"/>
          <w:szCs w:val="28"/>
        </w:rPr>
        <w:t>;</w:t>
      </w:r>
    </w:p>
    <w:p w:rsidR="00F81B91" w:rsidRPr="005B764C" w:rsidP="00F81B91">
      <w:pPr>
        <w:pStyle w:val="BodyText"/>
        <w:ind w:firstLine="567"/>
        <w:rPr>
          <w:sz w:val="28"/>
          <w:szCs w:val="28"/>
        </w:rPr>
      </w:pPr>
      <w:r w:rsidRPr="005B764C">
        <w:rPr>
          <w:sz w:val="28"/>
          <w:szCs w:val="28"/>
        </w:rPr>
        <w:t xml:space="preserve">копией </w:t>
      </w:r>
      <w:r w:rsidRPr="005B764C" w:rsidR="005B764C">
        <w:rPr>
          <w:sz w:val="28"/>
          <w:szCs w:val="28"/>
        </w:rPr>
        <w:t>табеля учета</w:t>
      </w:r>
      <w:r w:rsidRPr="005B764C">
        <w:rPr>
          <w:sz w:val="28"/>
          <w:szCs w:val="28"/>
        </w:rPr>
        <w:t>;</w:t>
      </w:r>
    </w:p>
    <w:p w:rsidR="00F81B91" w:rsidRPr="005B764C" w:rsidP="00F81B91">
      <w:pPr>
        <w:pStyle w:val="BodyText"/>
        <w:ind w:firstLine="567"/>
        <w:rPr>
          <w:sz w:val="28"/>
          <w:szCs w:val="28"/>
        </w:rPr>
      </w:pPr>
      <w:r w:rsidRPr="005B764C">
        <w:rPr>
          <w:sz w:val="28"/>
          <w:szCs w:val="28"/>
        </w:rPr>
        <w:t xml:space="preserve">копией </w:t>
      </w:r>
      <w:r w:rsidRPr="005B764C" w:rsidR="005B764C">
        <w:rPr>
          <w:sz w:val="28"/>
          <w:szCs w:val="28"/>
        </w:rPr>
        <w:t>распоряжения</w:t>
      </w:r>
      <w:r w:rsidRPr="005B764C">
        <w:rPr>
          <w:sz w:val="28"/>
          <w:szCs w:val="28"/>
        </w:rPr>
        <w:t>;</w:t>
      </w:r>
    </w:p>
    <w:p w:rsidR="00F81B91" w:rsidRPr="005B764C" w:rsidP="00F81B91">
      <w:pPr>
        <w:pStyle w:val="BodyText"/>
        <w:ind w:firstLine="567"/>
        <w:rPr>
          <w:sz w:val="28"/>
          <w:szCs w:val="28"/>
        </w:rPr>
      </w:pPr>
      <w:r w:rsidRPr="005B764C">
        <w:rPr>
          <w:sz w:val="28"/>
          <w:szCs w:val="28"/>
        </w:rPr>
        <w:t xml:space="preserve">объяснением </w:t>
      </w:r>
      <w:r w:rsidRPr="005B764C">
        <w:rPr>
          <w:sz w:val="28"/>
          <w:szCs w:val="28"/>
        </w:rPr>
        <w:t>Выстребовой</w:t>
      </w:r>
      <w:r w:rsidRPr="005B764C">
        <w:rPr>
          <w:sz w:val="28"/>
          <w:szCs w:val="28"/>
        </w:rPr>
        <w:t xml:space="preserve"> И.Н</w:t>
      </w:r>
      <w:r w:rsidRPr="005B764C">
        <w:rPr>
          <w:sz w:val="28"/>
          <w:szCs w:val="28"/>
        </w:rPr>
        <w:t>.</w:t>
      </w:r>
    </w:p>
    <w:p w:rsidR="00F81B91" w:rsidRPr="005B764C" w:rsidP="00F81B91">
      <w:pPr>
        <w:pStyle w:val="BodyText"/>
        <w:ind w:firstLine="567"/>
        <w:rPr>
          <w:sz w:val="28"/>
          <w:szCs w:val="28"/>
        </w:rPr>
      </w:pPr>
      <w:r w:rsidRPr="005B764C">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F81B91" w:rsidRPr="005B764C" w:rsidP="00F81B91">
      <w:pPr>
        <w:pStyle w:val="BodyText"/>
        <w:ind w:firstLine="567"/>
        <w:rPr>
          <w:sz w:val="28"/>
          <w:szCs w:val="28"/>
        </w:rPr>
      </w:pPr>
      <w:r w:rsidRPr="005B764C">
        <w:rPr>
          <w:sz w:val="28"/>
          <w:szCs w:val="28"/>
        </w:rPr>
        <w:t xml:space="preserve">На основании изложенного мировой судья считает доводы прокурора о совершенном правонарушении </w:t>
      </w:r>
      <w:r w:rsidRPr="005B764C" w:rsidR="005B764C">
        <w:rPr>
          <w:sz w:val="28"/>
          <w:szCs w:val="28"/>
        </w:rPr>
        <w:t>Высребовой</w:t>
      </w:r>
      <w:r w:rsidRPr="005B764C" w:rsidR="005B764C">
        <w:rPr>
          <w:sz w:val="28"/>
          <w:szCs w:val="28"/>
        </w:rPr>
        <w:t xml:space="preserve"> И.Н</w:t>
      </w:r>
      <w:r w:rsidRPr="005B764C">
        <w:rPr>
          <w:sz w:val="28"/>
          <w:szCs w:val="28"/>
        </w:rPr>
        <w:t xml:space="preserve"> обоснованными, подтвержденными совокупностью представленных суду доказательств, а факт совершения административного правонарушения, предусмотренного ст. 5.59 Кодекса РФ об административных правонарушениях, и виновность в его совершении, доказанными и установленными.</w:t>
      </w:r>
    </w:p>
    <w:p w:rsidR="00F81B91" w:rsidRPr="005B764C" w:rsidP="00F81B91">
      <w:pPr>
        <w:ind w:firstLine="567"/>
        <w:jc w:val="both"/>
        <w:rPr>
          <w:sz w:val="28"/>
          <w:szCs w:val="28"/>
        </w:rPr>
      </w:pPr>
      <w:r w:rsidRPr="005B764C">
        <w:rPr>
          <w:sz w:val="28"/>
          <w:szCs w:val="28"/>
        </w:rPr>
        <w:t xml:space="preserve">Таким образом, вина должностного </w:t>
      </w:r>
      <w:r w:rsidRPr="005B764C" w:rsidR="005B764C">
        <w:rPr>
          <w:sz w:val="28"/>
          <w:szCs w:val="28"/>
        </w:rPr>
        <w:t>Выстребовой</w:t>
      </w:r>
      <w:r w:rsidRPr="005B764C" w:rsidR="005B764C">
        <w:rPr>
          <w:sz w:val="28"/>
          <w:szCs w:val="28"/>
        </w:rPr>
        <w:t xml:space="preserve"> И.Н.</w:t>
      </w:r>
      <w:r w:rsidRPr="005B764C">
        <w:rPr>
          <w:sz w:val="28"/>
          <w:szCs w:val="28"/>
        </w:rPr>
        <w:t xml:space="preserve"> в нарушении установленного </w:t>
      </w:r>
      <w:hyperlink r:id="rId4" w:history="1">
        <w:r w:rsidRPr="005B764C">
          <w:rPr>
            <w:rStyle w:val="Hyperlink"/>
            <w:color w:val="008000"/>
            <w:sz w:val="28"/>
            <w:szCs w:val="28"/>
            <w:u w:val="none"/>
          </w:rPr>
          <w:t>законодательством</w:t>
        </w:r>
      </w:hyperlink>
      <w:r w:rsidRPr="005B764C">
        <w:rPr>
          <w:sz w:val="28"/>
          <w:szCs w:val="28"/>
        </w:rPr>
        <w:t xml:space="preserve"> Российской Федерации порядка рассмотрения обращений граждан должностными лицами государственных органов и органов местного самоуправления, за исключением случаев, предусмотренных </w:t>
      </w:r>
      <w:hyperlink r:id="rId5" w:anchor="sub_539" w:history="1">
        <w:r w:rsidRPr="005B764C">
          <w:rPr>
            <w:rStyle w:val="Hyperlink"/>
            <w:color w:val="008000"/>
            <w:sz w:val="28"/>
            <w:szCs w:val="28"/>
            <w:u w:val="none"/>
          </w:rPr>
          <w:t>статьями 5.39</w:t>
        </w:r>
      </w:hyperlink>
      <w:r w:rsidRPr="005B764C">
        <w:rPr>
          <w:sz w:val="28"/>
          <w:szCs w:val="28"/>
        </w:rPr>
        <w:t xml:space="preserve">, </w:t>
      </w:r>
      <w:hyperlink r:id="rId5" w:anchor="sub_563" w:history="1">
        <w:r w:rsidRPr="005B764C">
          <w:rPr>
            <w:rStyle w:val="Hyperlink"/>
            <w:color w:val="008000"/>
            <w:sz w:val="28"/>
            <w:szCs w:val="28"/>
            <w:u w:val="none"/>
          </w:rPr>
          <w:t>5.63</w:t>
        </w:r>
      </w:hyperlink>
      <w:r w:rsidRPr="005B764C">
        <w:rPr>
          <w:sz w:val="28"/>
          <w:szCs w:val="28"/>
        </w:rPr>
        <w:t xml:space="preserve"> настоящего Кодекса, нашла свое подтверждение.</w:t>
      </w:r>
    </w:p>
    <w:p w:rsidR="00F81B91" w:rsidRPr="005B764C" w:rsidP="00F81B91">
      <w:pPr>
        <w:ind w:firstLine="567"/>
        <w:jc w:val="both"/>
        <w:rPr>
          <w:sz w:val="28"/>
          <w:szCs w:val="28"/>
        </w:rPr>
      </w:pPr>
      <w:r w:rsidRPr="005B764C">
        <w:rPr>
          <w:sz w:val="28"/>
          <w:szCs w:val="28"/>
        </w:rPr>
        <w:t xml:space="preserve">Действия мировой судья квалифицирует по ст. </w:t>
      </w:r>
      <w:r w:rsidRPr="005B764C">
        <w:rPr>
          <w:sz w:val="28"/>
          <w:szCs w:val="28"/>
        </w:rPr>
        <w:t>5.59  КоАП</w:t>
      </w:r>
      <w:r w:rsidRPr="005B764C">
        <w:rPr>
          <w:sz w:val="28"/>
          <w:szCs w:val="28"/>
        </w:rPr>
        <w:t xml:space="preserve"> РФ.</w:t>
      </w:r>
    </w:p>
    <w:p w:rsidR="00F81B91" w:rsidRPr="005B764C" w:rsidP="00F81B91">
      <w:pPr>
        <w:pStyle w:val="BodyTextIndent"/>
        <w:ind w:firstLine="567"/>
        <w:rPr>
          <w:sz w:val="28"/>
          <w:szCs w:val="28"/>
        </w:rPr>
      </w:pPr>
      <w:r w:rsidRPr="005B764C">
        <w:rPr>
          <w:sz w:val="28"/>
          <w:szCs w:val="28"/>
        </w:rPr>
        <w:t xml:space="preserve">Смягчающих и отягчающих административную </w:t>
      </w:r>
      <w:r w:rsidRPr="005B764C">
        <w:rPr>
          <w:sz w:val="28"/>
          <w:szCs w:val="28"/>
        </w:rPr>
        <w:t>ответственность  обстоятельств</w:t>
      </w:r>
      <w:r w:rsidRPr="005B764C">
        <w:rPr>
          <w:sz w:val="28"/>
          <w:szCs w:val="28"/>
        </w:rPr>
        <w:t xml:space="preserve"> мировым судьей не установлено.</w:t>
      </w:r>
    </w:p>
    <w:p w:rsidR="00F81B91" w:rsidRPr="005B764C" w:rsidP="00F81B91">
      <w:pPr>
        <w:shd w:val="clear" w:color="auto" w:fill="FFFFFF"/>
        <w:ind w:firstLine="567"/>
        <w:jc w:val="both"/>
        <w:rPr>
          <w:sz w:val="28"/>
          <w:szCs w:val="28"/>
        </w:rPr>
      </w:pPr>
      <w:r w:rsidRPr="005B764C">
        <w:rPr>
          <w:sz w:val="28"/>
          <w:szCs w:val="28"/>
        </w:rPr>
        <w:t xml:space="preserve">Оснований для применения положений </w:t>
      </w:r>
      <w:hyperlink r:id="rId10" w:anchor="/document/12125267/entry/4111" w:history="1">
        <w:r w:rsidRPr="005B764C">
          <w:rPr>
            <w:rStyle w:val="Hyperlink"/>
            <w:color w:val="auto"/>
            <w:sz w:val="28"/>
            <w:szCs w:val="28"/>
            <w:u w:val="none"/>
          </w:rPr>
          <w:t>ч. 1 ст. 4.1.1</w:t>
        </w:r>
      </w:hyperlink>
      <w:r w:rsidRPr="005B764C">
        <w:rPr>
          <w:sz w:val="28"/>
          <w:szCs w:val="28"/>
        </w:rPr>
        <w:t xml:space="preserve"> КоАП РФ, предусматривающей возможность </w:t>
      </w:r>
      <w:r w:rsidRPr="005B764C">
        <w:rPr>
          <w:iCs/>
          <w:sz w:val="28"/>
          <w:szCs w:val="28"/>
        </w:rPr>
        <w:t>замены</w:t>
      </w:r>
      <w:r w:rsidRPr="005B764C">
        <w:rPr>
          <w:sz w:val="28"/>
          <w:szCs w:val="28"/>
        </w:rPr>
        <w:t xml:space="preserve"> административного наказания виде административного </w:t>
      </w:r>
      <w:r w:rsidRPr="005B764C">
        <w:rPr>
          <w:iCs/>
          <w:sz w:val="28"/>
          <w:szCs w:val="28"/>
        </w:rPr>
        <w:t>штрафа</w:t>
      </w:r>
      <w:r w:rsidRPr="005B764C">
        <w:rPr>
          <w:sz w:val="28"/>
          <w:szCs w:val="28"/>
        </w:rPr>
        <w:t xml:space="preserve"> на предупреждение, также не имеется.</w:t>
      </w:r>
    </w:p>
    <w:p w:rsidR="00F81B91" w:rsidRPr="005B764C" w:rsidP="00F81B91">
      <w:pPr>
        <w:shd w:val="clear" w:color="auto" w:fill="FFFFFF"/>
        <w:ind w:firstLine="567"/>
        <w:jc w:val="both"/>
        <w:rPr>
          <w:sz w:val="28"/>
          <w:szCs w:val="28"/>
        </w:rPr>
      </w:pPr>
      <w:r w:rsidRPr="005B764C">
        <w:rPr>
          <w:sz w:val="28"/>
          <w:szCs w:val="28"/>
        </w:rPr>
        <w:t xml:space="preserve">Согласно </w:t>
      </w:r>
      <w:hyperlink r:id="rId10" w:anchor="/document/12125267/entry/3402" w:history="1">
        <w:r w:rsidRPr="005B764C">
          <w:rPr>
            <w:rStyle w:val="Hyperlink"/>
            <w:color w:val="auto"/>
            <w:sz w:val="28"/>
            <w:szCs w:val="28"/>
            <w:u w:val="none"/>
          </w:rPr>
          <w:t>ч. 2 ст. 3.4</w:t>
        </w:r>
      </w:hyperlink>
      <w:r w:rsidRPr="005B764C">
        <w:rPr>
          <w:sz w:val="28"/>
          <w:szCs w:val="28"/>
        </w:rPr>
        <w:t xml:space="preserve"> КоАП РФ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F81B91" w:rsidRPr="005B764C" w:rsidP="00F81B91">
      <w:pPr>
        <w:shd w:val="clear" w:color="auto" w:fill="FFFFFF"/>
        <w:ind w:firstLine="567"/>
        <w:jc w:val="both"/>
        <w:rPr>
          <w:sz w:val="28"/>
          <w:szCs w:val="28"/>
        </w:rPr>
      </w:pPr>
      <w:hyperlink r:id="rId10" w:anchor="/document/12125267/entry/4111" w:history="1">
        <w:r w:rsidRPr="005B764C">
          <w:rPr>
            <w:rStyle w:val="Hyperlink"/>
            <w:color w:val="auto"/>
            <w:sz w:val="28"/>
            <w:szCs w:val="28"/>
            <w:u w:val="none"/>
          </w:rPr>
          <w:t>Частью 1 ст. 4.1.1</w:t>
        </w:r>
      </w:hyperlink>
      <w:r w:rsidRPr="005B764C">
        <w:rPr>
          <w:sz w:val="28"/>
          <w:szCs w:val="28"/>
        </w:rPr>
        <w:t xml:space="preserve"> КоАП РФ установлено, что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w:t>
      </w:r>
      <w:hyperlink r:id="rId10" w:anchor="/document/12125267/entry/0" w:history="1">
        <w:r w:rsidRPr="005B764C">
          <w:rPr>
            <w:rStyle w:val="Hyperlink"/>
            <w:color w:val="auto"/>
            <w:sz w:val="28"/>
            <w:szCs w:val="28"/>
            <w:u w:val="none"/>
          </w:rPr>
          <w:t>настоящего Кодекса</w:t>
        </w:r>
      </w:hyperlink>
      <w:r w:rsidRPr="005B764C">
        <w:rPr>
          <w:sz w:val="28"/>
          <w:szCs w:val="28"/>
        </w:rPr>
        <w:t xml:space="preserve">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w:t>
      </w:r>
      <w:r w:rsidRPr="005B764C">
        <w:rPr>
          <w:sz w:val="28"/>
          <w:szCs w:val="28"/>
        </w:rPr>
        <w:t xml:space="preserve">предусмотренных </w:t>
      </w:r>
      <w:hyperlink r:id="rId10" w:anchor="/document/12125267/entry/3402" w:history="1">
        <w:r w:rsidRPr="005B764C">
          <w:rPr>
            <w:rStyle w:val="Hyperlink"/>
            <w:color w:val="auto"/>
            <w:sz w:val="28"/>
            <w:szCs w:val="28"/>
            <w:u w:val="none"/>
          </w:rPr>
          <w:t>частью 2 статьи 3.4</w:t>
        </w:r>
      </w:hyperlink>
      <w:r w:rsidRPr="005B764C">
        <w:rPr>
          <w:sz w:val="28"/>
          <w:szCs w:val="28"/>
        </w:rPr>
        <w:t xml:space="preserve"> настоящего Кодекса, за исключением случаев, предусмотренных частью 2 настоящей статьи.</w:t>
      </w:r>
    </w:p>
    <w:p w:rsidR="00F81B91" w:rsidRPr="005B764C" w:rsidP="00F81B91">
      <w:pPr>
        <w:shd w:val="clear" w:color="auto" w:fill="FFFFFF"/>
        <w:ind w:firstLine="567"/>
        <w:jc w:val="both"/>
        <w:rPr>
          <w:sz w:val="28"/>
          <w:szCs w:val="28"/>
        </w:rPr>
      </w:pPr>
      <w:r w:rsidRPr="005B764C">
        <w:rPr>
          <w:sz w:val="28"/>
          <w:szCs w:val="28"/>
        </w:rPr>
        <w:t xml:space="preserve">С учетом взаимосвязанных положений </w:t>
      </w:r>
      <w:hyperlink r:id="rId10" w:anchor="/document/12125267/entry/3402" w:history="1">
        <w:r w:rsidRPr="005B764C">
          <w:rPr>
            <w:rStyle w:val="Hyperlink"/>
            <w:color w:val="auto"/>
            <w:sz w:val="28"/>
            <w:szCs w:val="28"/>
            <w:u w:val="none"/>
          </w:rPr>
          <w:t>ч. 2 ст. 3.4</w:t>
        </w:r>
      </w:hyperlink>
      <w:r w:rsidRPr="005B764C">
        <w:rPr>
          <w:sz w:val="28"/>
          <w:szCs w:val="28"/>
        </w:rPr>
        <w:t xml:space="preserve"> и </w:t>
      </w:r>
      <w:hyperlink r:id="rId10" w:anchor="/document/12125267/entry/4111" w:history="1">
        <w:r w:rsidRPr="005B764C">
          <w:rPr>
            <w:rStyle w:val="Hyperlink"/>
            <w:color w:val="auto"/>
            <w:sz w:val="28"/>
            <w:szCs w:val="28"/>
            <w:u w:val="none"/>
          </w:rPr>
          <w:t>ч. 1 ст. 4.1.1</w:t>
        </w:r>
      </w:hyperlink>
      <w:r w:rsidRPr="005B764C">
        <w:rPr>
          <w:sz w:val="28"/>
          <w:szCs w:val="28"/>
        </w:rPr>
        <w:t xml:space="preserve"> КоАП РФ возможность замены наказания в виде административного штрафа предупреждением допускается при наличии совокупности всех обстоятельств, указанных в </w:t>
      </w:r>
      <w:hyperlink r:id="rId10" w:anchor="/document/12125267/entry/3402" w:history="1">
        <w:r w:rsidRPr="005B764C">
          <w:rPr>
            <w:rStyle w:val="Hyperlink"/>
            <w:color w:val="auto"/>
            <w:sz w:val="28"/>
            <w:szCs w:val="28"/>
            <w:u w:val="none"/>
          </w:rPr>
          <w:t>части 2 статьи 3.4</w:t>
        </w:r>
      </w:hyperlink>
      <w:r w:rsidRPr="005B764C">
        <w:rPr>
          <w:sz w:val="28"/>
          <w:szCs w:val="28"/>
        </w:rPr>
        <w:t xml:space="preserve"> указанного Кодекса.</w:t>
      </w:r>
    </w:p>
    <w:p w:rsidR="00F81B91" w:rsidRPr="005B764C" w:rsidP="00F81B91">
      <w:pPr>
        <w:shd w:val="clear" w:color="auto" w:fill="FFFFFF"/>
        <w:ind w:firstLine="567"/>
        <w:jc w:val="both"/>
        <w:rPr>
          <w:sz w:val="28"/>
          <w:szCs w:val="28"/>
        </w:rPr>
      </w:pPr>
      <w:r w:rsidRPr="005B764C">
        <w:rPr>
          <w:sz w:val="28"/>
          <w:szCs w:val="28"/>
        </w:rPr>
        <w:t>В рассматриваемом случае указанная совокупность обстоятельств не усматривается.</w:t>
      </w:r>
    </w:p>
    <w:p w:rsidR="00F81B91" w:rsidRPr="005B764C" w:rsidP="00F81B91">
      <w:pPr>
        <w:pStyle w:val="BodyTextIndent"/>
        <w:ind w:firstLine="567"/>
        <w:rPr>
          <w:sz w:val="28"/>
          <w:szCs w:val="28"/>
        </w:rPr>
      </w:pPr>
      <w:r w:rsidRPr="005B764C">
        <w:rPr>
          <w:sz w:val="28"/>
          <w:szCs w:val="28"/>
        </w:rPr>
        <w:t>Определяя вид и меру наказания нарушителю, суд учитывает характер правонарушения и его последствия; личность правонарушителя.</w:t>
      </w:r>
    </w:p>
    <w:p w:rsidR="00F81B91" w:rsidRPr="005B764C" w:rsidP="00F81B91">
      <w:pPr>
        <w:ind w:firstLine="567"/>
        <w:jc w:val="both"/>
        <w:rPr>
          <w:snapToGrid w:val="0"/>
          <w:sz w:val="28"/>
          <w:szCs w:val="28"/>
        </w:rPr>
      </w:pPr>
      <w:r w:rsidRPr="005B764C">
        <w:rPr>
          <w:snapToGrid w:val="0"/>
          <w:sz w:val="28"/>
          <w:szCs w:val="28"/>
        </w:rPr>
        <w:t xml:space="preserve">Руководствуясь </w:t>
      </w:r>
      <w:r w:rsidRPr="005B764C">
        <w:rPr>
          <w:snapToGrid w:val="0"/>
          <w:sz w:val="28"/>
          <w:szCs w:val="28"/>
        </w:rPr>
        <w:t>ст.ст</w:t>
      </w:r>
      <w:r w:rsidRPr="005B764C">
        <w:rPr>
          <w:snapToGrid w:val="0"/>
          <w:sz w:val="28"/>
          <w:szCs w:val="28"/>
        </w:rPr>
        <w:t>. 23.1, 29.5, 29.6, 29.10 КоАП РФ, мировой судья</w:t>
      </w:r>
    </w:p>
    <w:p w:rsidR="00F81B91" w:rsidRPr="005B764C" w:rsidP="00F81B91">
      <w:pPr>
        <w:ind w:firstLine="567"/>
        <w:jc w:val="both"/>
        <w:rPr>
          <w:snapToGrid w:val="0"/>
          <w:sz w:val="28"/>
          <w:szCs w:val="28"/>
        </w:rPr>
      </w:pPr>
    </w:p>
    <w:p w:rsidR="00F81B91" w:rsidRPr="005B764C" w:rsidP="00F81B91">
      <w:pPr>
        <w:ind w:firstLine="567"/>
        <w:jc w:val="center"/>
        <w:rPr>
          <w:snapToGrid w:val="0"/>
          <w:sz w:val="28"/>
          <w:szCs w:val="28"/>
        </w:rPr>
      </w:pPr>
      <w:r w:rsidRPr="005B764C">
        <w:rPr>
          <w:b/>
          <w:snapToGrid w:val="0"/>
          <w:sz w:val="28"/>
          <w:szCs w:val="28"/>
        </w:rPr>
        <w:t>ПОСТАНОВИЛ</w:t>
      </w:r>
      <w:r w:rsidRPr="005B764C">
        <w:rPr>
          <w:snapToGrid w:val="0"/>
          <w:sz w:val="28"/>
          <w:szCs w:val="28"/>
        </w:rPr>
        <w:t>:</w:t>
      </w:r>
    </w:p>
    <w:p w:rsidR="00F81B91" w:rsidRPr="005B764C" w:rsidP="00F81B91">
      <w:pPr>
        <w:ind w:firstLine="567"/>
        <w:jc w:val="center"/>
        <w:rPr>
          <w:snapToGrid w:val="0"/>
          <w:sz w:val="28"/>
          <w:szCs w:val="28"/>
        </w:rPr>
      </w:pPr>
    </w:p>
    <w:p w:rsidR="00F81B91" w:rsidRPr="005B764C" w:rsidP="00F81B91">
      <w:pPr>
        <w:pStyle w:val="BodyText2"/>
        <w:ind w:firstLine="567"/>
        <w:rPr>
          <w:color w:val="auto"/>
          <w:sz w:val="28"/>
          <w:szCs w:val="28"/>
        </w:rPr>
      </w:pPr>
      <w:r w:rsidRPr="005B764C">
        <w:rPr>
          <w:color w:val="auto"/>
          <w:sz w:val="28"/>
          <w:szCs w:val="28"/>
        </w:rPr>
        <w:t xml:space="preserve">Признать должностное лицо – </w:t>
      </w:r>
      <w:r w:rsidR="007C449E">
        <w:rPr>
          <w:b/>
          <w:szCs w:val="26"/>
        </w:rPr>
        <w:t xml:space="preserve">*** </w:t>
      </w:r>
      <w:r w:rsidRPr="005B764C" w:rsidR="005B764C">
        <w:rPr>
          <w:sz w:val="28"/>
          <w:szCs w:val="28"/>
        </w:rPr>
        <w:t>Высребову</w:t>
      </w:r>
      <w:r w:rsidRPr="005B764C" w:rsidR="005B764C">
        <w:rPr>
          <w:sz w:val="28"/>
          <w:szCs w:val="28"/>
        </w:rPr>
        <w:t xml:space="preserve"> </w:t>
      </w:r>
      <w:r w:rsidR="007C449E">
        <w:rPr>
          <w:b/>
          <w:szCs w:val="26"/>
        </w:rPr>
        <w:t xml:space="preserve">*** </w:t>
      </w:r>
      <w:r w:rsidRPr="005B764C">
        <w:rPr>
          <w:color w:val="auto"/>
          <w:sz w:val="28"/>
          <w:szCs w:val="28"/>
        </w:rPr>
        <w:t>виновным в совершении административного правонарушения, предусмотренного ст. 5.59 КоАП РФ, и назначить наказание</w:t>
      </w:r>
      <w:r w:rsidRPr="005B764C" w:rsidR="005B764C">
        <w:rPr>
          <w:color w:val="auto"/>
          <w:sz w:val="28"/>
          <w:szCs w:val="28"/>
        </w:rPr>
        <w:t xml:space="preserve"> </w:t>
      </w:r>
      <w:r w:rsidRPr="005B764C">
        <w:rPr>
          <w:color w:val="auto"/>
          <w:sz w:val="28"/>
          <w:szCs w:val="28"/>
        </w:rPr>
        <w:t xml:space="preserve">в виде административного штрафа в размере </w:t>
      </w:r>
      <w:r w:rsidRPr="005B764C">
        <w:rPr>
          <w:color w:val="auto"/>
          <w:sz w:val="28"/>
          <w:szCs w:val="28"/>
        </w:rPr>
        <w:t>5000  (</w:t>
      </w:r>
      <w:r w:rsidRPr="005B764C">
        <w:rPr>
          <w:color w:val="auto"/>
          <w:sz w:val="28"/>
          <w:szCs w:val="28"/>
        </w:rPr>
        <w:t>пять тысяч) рублей.</w:t>
      </w:r>
    </w:p>
    <w:p w:rsidR="00F81B91" w:rsidRPr="005B764C" w:rsidP="00F81B91">
      <w:pPr>
        <w:pStyle w:val="BodyText2"/>
        <w:ind w:firstLine="567"/>
        <w:rPr>
          <w:color w:val="auto"/>
          <w:sz w:val="28"/>
          <w:szCs w:val="28"/>
        </w:rPr>
      </w:pPr>
      <w:r w:rsidRPr="005B764C">
        <w:rPr>
          <w:color w:val="auto"/>
          <w:sz w:val="28"/>
          <w:szCs w:val="28"/>
        </w:rPr>
        <w:t>Постановление может быть обжаловано в Ханты-Мансийский районный суд в течение 10 суток со дня получения копии постановления.</w:t>
      </w:r>
    </w:p>
    <w:p w:rsidR="00F81B91" w:rsidRPr="005B764C" w:rsidP="00F81B91">
      <w:pPr>
        <w:autoSpaceDE w:val="0"/>
        <w:autoSpaceDN w:val="0"/>
        <w:adjustRightInd w:val="0"/>
        <w:ind w:firstLine="567"/>
        <w:jc w:val="both"/>
        <w:rPr>
          <w:sz w:val="28"/>
          <w:szCs w:val="28"/>
        </w:rPr>
      </w:pPr>
      <w:r w:rsidRPr="005B764C">
        <w:rPr>
          <w:sz w:val="28"/>
          <w:szCs w:val="28"/>
        </w:rPr>
        <w:t xml:space="preserve">Административный штраф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11" w:anchor="sub_315" w:history="1">
        <w:r w:rsidRPr="005B764C">
          <w:rPr>
            <w:rStyle w:val="Hyperlink"/>
            <w:sz w:val="28"/>
            <w:szCs w:val="28"/>
          </w:rPr>
          <w:t>статьей 31.5</w:t>
        </w:r>
      </w:hyperlink>
      <w:r w:rsidRPr="005B764C">
        <w:rPr>
          <w:sz w:val="28"/>
          <w:szCs w:val="28"/>
        </w:rPr>
        <w:t xml:space="preserve"> КоАП РФ.</w:t>
      </w:r>
    </w:p>
    <w:p w:rsidR="00F81B91" w:rsidRPr="005B764C" w:rsidP="00F81B91">
      <w:pPr>
        <w:snapToGrid w:val="0"/>
        <w:ind w:firstLine="567"/>
        <w:jc w:val="both"/>
        <w:rPr>
          <w:sz w:val="28"/>
          <w:szCs w:val="28"/>
        </w:rPr>
      </w:pPr>
      <w:r w:rsidRPr="005B764C">
        <w:rPr>
          <w:sz w:val="28"/>
          <w:szCs w:val="28"/>
        </w:rPr>
        <w:t xml:space="preserve">Разъяснить лицу, привлекаемому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11" w:anchor="sub_32201" w:history="1">
        <w:r w:rsidRPr="005B764C">
          <w:rPr>
            <w:rStyle w:val="Hyperlink"/>
            <w:sz w:val="28"/>
            <w:szCs w:val="28"/>
          </w:rPr>
          <w:t>части 1</w:t>
        </w:r>
      </w:hyperlink>
      <w:r w:rsidRPr="005B764C">
        <w:rPr>
          <w:sz w:val="28"/>
          <w:szCs w:val="28"/>
        </w:rPr>
        <w:t xml:space="preserve"> ст. 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12" w:history="1">
        <w:r w:rsidRPr="005B764C">
          <w:rPr>
            <w:rStyle w:val="Hyperlink"/>
            <w:sz w:val="28"/>
            <w:szCs w:val="28"/>
          </w:rPr>
          <w:t>федеральным законодательством</w:t>
        </w:r>
      </w:hyperlink>
      <w:r w:rsidRPr="005B764C">
        <w:rPr>
          <w:sz w:val="28"/>
          <w:szCs w:val="28"/>
        </w:rPr>
        <w:t xml:space="preserve">.       </w:t>
      </w:r>
    </w:p>
    <w:p w:rsidR="005B764C" w:rsidRPr="005B764C" w:rsidP="005B764C">
      <w:pPr>
        <w:widowControl w:val="0"/>
        <w:shd w:val="clear" w:color="auto" w:fill="FFFFFF"/>
        <w:autoSpaceDE w:val="0"/>
        <w:autoSpaceDN w:val="0"/>
        <w:adjustRightInd w:val="0"/>
        <w:ind w:firstLine="709"/>
        <w:jc w:val="both"/>
        <w:rPr>
          <w:bCs/>
          <w:sz w:val="28"/>
          <w:szCs w:val="28"/>
        </w:rPr>
      </w:pPr>
      <w:r w:rsidRPr="005B764C">
        <w:rPr>
          <w:bCs/>
          <w:sz w:val="28"/>
          <w:szCs w:val="28"/>
        </w:rPr>
        <w:t xml:space="preserve">Административный штраф подлежит уплате на расчетный счет: </w:t>
      </w:r>
    </w:p>
    <w:p w:rsidR="005B764C" w:rsidRPr="005B764C" w:rsidP="005B764C">
      <w:pPr>
        <w:widowControl w:val="0"/>
        <w:shd w:val="clear" w:color="auto" w:fill="FFFFFF"/>
        <w:autoSpaceDE w:val="0"/>
        <w:autoSpaceDN w:val="0"/>
        <w:adjustRightInd w:val="0"/>
        <w:ind w:firstLine="709"/>
        <w:jc w:val="both"/>
        <w:rPr>
          <w:bCs/>
          <w:sz w:val="28"/>
          <w:szCs w:val="28"/>
        </w:rPr>
      </w:pPr>
      <w:r w:rsidRPr="005B764C">
        <w:rPr>
          <w:bCs/>
          <w:sz w:val="28"/>
          <w:szCs w:val="28"/>
        </w:rPr>
        <w:t>Получатель: УФК по Ханты-Мансийскому автономному округу – Югре</w:t>
      </w:r>
    </w:p>
    <w:p w:rsidR="005B764C" w:rsidRPr="005B764C" w:rsidP="005B764C">
      <w:pPr>
        <w:widowControl w:val="0"/>
        <w:shd w:val="clear" w:color="auto" w:fill="FFFFFF"/>
        <w:autoSpaceDE w:val="0"/>
        <w:autoSpaceDN w:val="0"/>
        <w:adjustRightInd w:val="0"/>
        <w:ind w:firstLine="709"/>
        <w:jc w:val="both"/>
        <w:rPr>
          <w:bCs/>
          <w:sz w:val="28"/>
          <w:szCs w:val="28"/>
        </w:rPr>
      </w:pPr>
      <w:r w:rsidRPr="005B764C">
        <w:rPr>
          <w:bCs/>
          <w:sz w:val="28"/>
          <w:szCs w:val="28"/>
        </w:rPr>
        <w:t>(Департамент административного обеспечения Ханты-Мансийского автономного округа – Югры)</w:t>
      </w:r>
    </w:p>
    <w:p w:rsidR="005B764C" w:rsidRPr="005B764C" w:rsidP="005B764C">
      <w:pPr>
        <w:widowControl w:val="0"/>
        <w:shd w:val="clear" w:color="auto" w:fill="FFFFFF"/>
        <w:autoSpaceDE w:val="0"/>
        <w:autoSpaceDN w:val="0"/>
        <w:adjustRightInd w:val="0"/>
        <w:ind w:firstLine="709"/>
        <w:jc w:val="both"/>
        <w:rPr>
          <w:bCs/>
          <w:sz w:val="28"/>
          <w:szCs w:val="28"/>
        </w:rPr>
      </w:pPr>
      <w:r w:rsidRPr="005B764C">
        <w:rPr>
          <w:bCs/>
          <w:sz w:val="28"/>
          <w:szCs w:val="28"/>
        </w:rPr>
        <w:t>Счет (ЕКС): 40102810245370000007</w:t>
      </w:r>
    </w:p>
    <w:p w:rsidR="005B764C" w:rsidRPr="005B764C" w:rsidP="005B764C">
      <w:pPr>
        <w:jc w:val="both"/>
        <w:rPr>
          <w:rFonts w:eastAsia="Times New Roman CYR" w:cs="Times New Roman CYR"/>
          <w:sz w:val="28"/>
          <w:szCs w:val="28"/>
          <w:shd w:val="clear" w:color="auto" w:fill="FFFFFF"/>
        </w:rPr>
      </w:pPr>
      <w:r w:rsidRPr="005B764C">
        <w:rPr>
          <w:rFonts w:eastAsia="Times New Roman CYR" w:cs="Times New Roman CYR"/>
          <w:sz w:val="28"/>
          <w:szCs w:val="28"/>
          <w:shd w:val="clear" w:color="auto" w:fill="FFFFFF"/>
        </w:rPr>
        <w:t xml:space="preserve">           Номер счета получателя: 03100643000000018700</w:t>
      </w:r>
    </w:p>
    <w:p w:rsidR="005B764C" w:rsidRPr="005B764C" w:rsidP="005B764C">
      <w:pPr>
        <w:widowControl w:val="0"/>
        <w:shd w:val="clear" w:color="auto" w:fill="FFFFFF"/>
        <w:autoSpaceDE w:val="0"/>
        <w:autoSpaceDN w:val="0"/>
        <w:adjustRightInd w:val="0"/>
        <w:ind w:firstLine="709"/>
        <w:jc w:val="both"/>
        <w:rPr>
          <w:bCs/>
          <w:sz w:val="28"/>
          <w:szCs w:val="28"/>
        </w:rPr>
      </w:pPr>
      <w:r w:rsidRPr="005B764C">
        <w:rPr>
          <w:bCs/>
          <w:sz w:val="28"/>
          <w:szCs w:val="28"/>
        </w:rPr>
        <w:t>Банк: РКЦ г. Ханты-Мансийска</w:t>
      </w:r>
    </w:p>
    <w:p w:rsidR="005B764C" w:rsidRPr="005B764C" w:rsidP="005B764C">
      <w:pPr>
        <w:widowControl w:val="0"/>
        <w:shd w:val="clear" w:color="auto" w:fill="FFFFFF"/>
        <w:autoSpaceDE w:val="0"/>
        <w:autoSpaceDN w:val="0"/>
        <w:adjustRightInd w:val="0"/>
        <w:ind w:firstLine="709"/>
        <w:jc w:val="both"/>
        <w:rPr>
          <w:bCs/>
          <w:sz w:val="28"/>
          <w:szCs w:val="28"/>
        </w:rPr>
      </w:pPr>
      <w:r w:rsidRPr="005B764C">
        <w:rPr>
          <w:bCs/>
          <w:sz w:val="28"/>
          <w:szCs w:val="28"/>
        </w:rPr>
        <w:t>БИК 007162163</w:t>
      </w:r>
    </w:p>
    <w:p w:rsidR="005B764C" w:rsidRPr="005B764C" w:rsidP="005B764C">
      <w:pPr>
        <w:widowControl w:val="0"/>
        <w:shd w:val="clear" w:color="auto" w:fill="FFFFFF"/>
        <w:autoSpaceDE w:val="0"/>
        <w:autoSpaceDN w:val="0"/>
        <w:adjustRightInd w:val="0"/>
        <w:ind w:firstLine="709"/>
        <w:jc w:val="both"/>
        <w:rPr>
          <w:bCs/>
          <w:sz w:val="28"/>
          <w:szCs w:val="28"/>
        </w:rPr>
      </w:pPr>
      <w:r w:rsidRPr="005B764C">
        <w:rPr>
          <w:bCs/>
          <w:sz w:val="28"/>
          <w:szCs w:val="28"/>
        </w:rPr>
        <w:t>ИНН 8601073664</w:t>
      </w:r>
    </w:p>
    <w:p w:rsidR="005B764C" w:rsidRPr="005B764C" w:rsidP="005B764C">
      <w:pPr>
        <w:widowControl w:val="0"/>
        <w:shd w:val="clear" w:color="auto" w:fill="FFFFFF"/>
        <w:autoSpaceDE w:val="0"/>
        <w:autoSpaceDN w:val="0"/>
        <w:adjustRightInd w:val="0"/>
        <w:ind w:firstLine="709"/>
        <w:jc w:val="both"/>
        <w:rPr>
          <w:bCs/>
          <w:sz w:val="28"/>
          <w:szCs w:val="28"/>
        </w:rPr>
      </w:pPr>
      <w:r w:rsidRPr="005B764C">
        <w:rPr>
          <w:bCs/>
          <w:sz w:val="28"/>
          <w:szCs w:val="28"/>
        </w:rPr>
        <w:t>КПП 860101001</w:t>
      </w:r>
    </w:p>
    <w:p w:rsidR="005B764C" w:rsidRPr="005B764C" w:rsidP="005B764C">
      <w:pPr>
        <w:widowControl w:val="0"/>
        <w:shd w:val="clear" w:color="auto" w:fill="FFFFFF"/>
        <w:autoSpaceDE w:val="0"/>
        <w:autoSpaceDN w:val="0"/>
        <w:adjustRightInd w:val="0"/>
        <w:ind w:firstLine="709"/>
        <w:jc w:val="both"/>
        <w:rPr>
          <w:bCs/>
          <w:sz w:val="28"/>
          <w:szCs w:val="28"/>
        </w:rPr>
      </w:pPr>
      <w:r w:rsidRPr="005B764C">
        <w:rPr>
          <w:bCs/>
          <w:sz w:val="28"/>
          <w:szCs w:val="28"/>
        </w:rPr>
        <w:t>ОКТМО – 71871000</w:t>
      </w:r>
    </w:p>
    <w:p w:rsidR="005B764C" w:rsidRPr="005B764C" w:rsidP="005B764C">
      <w:pPr>
        <w:widowControl w:val="0"/>
        <w:shd w:val="clear" w:color="auto" w:fill="FFFFFF"/>
        <w:autoSpaceDE w:val="0"/>
        <w:autoSpaceDN w:val="0"/>
        <w:adjustRightInd w:val="0"/>
        <w:ind w:firstLine="709"/>
        <w:jc w:val="both"/>
        <w:rPr>
          <w:bCs/>
          <w:sz w:val="28"/>
          <w:szCs w:val="28"/>
        </w:rPr>
      </w:pPr>
      <w:r w:rsidRPr="005B764C">
        <w:rPr>
          <w:bCs/>
          <w:sz w:val="28"/>
          <w:szCs w:val="28"/>
        </w:rPr>
        <w:t>л/</w:t>
      </w:r>
      <w:r w:rsidRPr="005B764C">
        <w:rPr>
          <w:bCs/>
          <w:sz w:val="28"/>
          <w:szCs w:val="28"/>
        </w:rPr>
        <w:t>сч</w:t>
      </w:r>
      <w:r w:rsidRPr="005B764C">
        <w:rPr>
          <w:bCs/>
          <w:sz w:val="28"/>
          <w:szCs w:val="28"/>
        </w:rPr>
        <w:t>. 04872D08080</w:t>
      </w:r>
    </w:p>
    <w:p w:rsidR="005B764C" w:rsidRPr="005B764C" w:rsidP="005B764C">
      <w:pPr>
        <w:widowControl w:val="0"/>
        <w:shd w:val="clear" w:color="auto" w:fill="FFFFFF"/>
        <w:autoSpaceDE w:val="0"/>
        <w:autoSpaceDN w:val="0"/>
        <w:adjustRightInd w:val="0"/>
        <w:ind w:firstLine="709"/>
        <w:jc w:val="both"/>
        <w:rPr>
          <w:bCs/>
          <w:color w:val="000000"/>
          <w:sz w:val="28"/>
          <w:szCs w:val="28"/>
        </w:rPr>
      </w:pPr>
      <w:r w:rsidRPr="005B764C">
        <w:rPr>
          <w:bCs/>
          <w:color w:val="000000"/>
          <w:sz w:val="28"/>
          <w:szCs w:val="28"/>
        </w:rPr>
        <w:t>КБК – 720 1 16 01203 01 9000 140</w:t>
      </w:r>
    </w:p>
    <w:p w:rsidR="005B764C" w:rsidRPr="005B764C" w:rsidP="005B764C">
      <w:pPr>
        <w:widowControl w:val="0"/>
        <w:shd w:val="clear" w:color="auto" w:fill="FFFFFF"/>
        <w:autoSpaceDE w:val="0"/>
        <w:autoSpaceDN w:val="0"/>
        <w:adjustRightInd w:val="0"/>
        <w:ind w:firstLine="709"/>
        <w:jc w:val="both"/>
        <w:rPr>
          <w:bCs/>
          <w:sz w:val="28"/>
          <w:szCs w:val="28"/>
        </w:rPr>
      </w:pPr>
      <w:r w:rsidRPr="005B764C">
        <w:rPr>
          <w:bCs/>
          <w:sz w:val="28"/>
          <w:szCs w:val="28"/>
        </w:rPr>
        <w:t>УИН 0412365400165004432405121</w:t>
      </w:r>
    </w:p>
    <w:p w:rsidR="00F81B91" w:rsidRPr="005B764C" w:rsidP="00F81B91">
      <w:pPr>
        <w:pStyle w:val="BodyText2"/>
        <w:rPr>
          <w:color w:val="auto"/>
          <w:sz w:val="28"/>
          <w:szCs w:val="28"/>
        </w:rPr>
      </w:pPr>
    </w:p>
    <w:p w:rsidR="00F81B91" w:rsidRPr="005B764C" w:rsidP="00F81B91">
      <w:pPr>
        <w:jc w:val="both"/>
        <w:rPr>
          <w:sz w:val="28"/>
          <w:szCs w:val="28"/>
        </w:rPr>
      </w:pPr>
    </w:p>
    <w:p w:rsidR="00F81B91" w:rsidRPr="005B764C" w:rsidP="00F81B91">
      <w:pPr>
        <w:jc w:val="both"/>
        <w:rPr>
          <w:sz w:val="28"/>
          <w:szCs w:val="28"/>
        </w:rPr>
      </w:pPr>
      <w:r w:rsidRPr="005B764C">
        <w:rPr>
          <w:sz w:val="28"/>
          <w:szCs w:val="28"/>
        </w:rPr>
        <w:t xml:space="preserve">Мировой судья                                                                           О.А. Новокшенова </w:t>
      </w:r>
    </w:p>
    <w:p w:rsidR="00F81B91" w:rsidRPr="005B764C" w:rsidP="00F81B91">
      <w:pPr>
        <w:jc w:val="both"/>
        <w:rPr>
          <w:sz w:val="28"/>
          <w:szCs w:val="28"/>
        </w:rPr>
      </w:pPr>
      <w:r w:rsidRPr="005B764C">
        <w:rPr>
          <w:sz w:val="28"/>
          <w:szCs w:val="28"/>
        </w:rPr>
        <w:t>Копия верна.</w:t>
      </w:r>
    </w:p>
    <w:p w:rsidR="00F81B91" w:rsidRPr="005B764C" w:rsidP="00F81B91">
      <w:pPr>
        <w:jc w:val="both"/>
        <w:rPr>
          <w:sz w:val="28"/>
          <w:szCs w:val="28"/>
        </w:rPr>
      </w:pPr>
      <w:r w:rsidRPr="005B764C">
        <w:rPr>
          <w:sz w:val="28"/>
          <w:szCs w:val="28"/>
        </w:rPr>
        <w:t xml:space="preserve">Мировой судья                                                                              О.А. Новокшенова </w:t>
      </w:r>
    </w:p>
    <w:p w:rsidR="00F81B91" w:rsidRPr="005B764C" w:rsidP="00F81B91">
      <w:pPr>
        <w:rPr>
          <w:sz w:val="28"/>
          <w:szCs w:val="28"/>
        </w:rPr>
      </w:pPr>
    </w:p>
    <w:p w:rsidR="00F81B91" w:rsidRPr="005B764C" w:rsidP="00F81B91">
      <w:pPr>
        <w:rPr>
          <w:sz w:val="28"/>
          <w:szCs w:val="28"/>
        </w:rPr>
      </w:pPr>
    </w:p>
    <w:p w:rsidR="00F81B91" w:rsidRPr="005B764C" w:rsidP="00F81B91">
      <w:pPr>
        <w:rPr>
          <w:sz w:val="28"/>
          <w:szCs w:val="28"/>
        </w:rPr>
      </w:pPr>
    </w:p>
    <w:p w:rsidR="00F81B91" w:rsidP="00F81B91"/>
    <w:p w:rsidR="005A4B9E"/>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C7"/>
    <w:rsid w:val="001324B8"/>
    <w:rsid w:val="004C6A4D"/>
    <w:rsid w:val="005A4B9E"/>
    <w:rsid w:val="005B764C"/>
    <w:rsid w:val="00745D52"/>
    <w:rsid w:val="007C449E"/>
    <w:rsid w:val="00A42F84"/>
    <w:rsid w:val="00D44CC7"/>
    <w:rsid w:val="00F81B9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74CC134B-EA1F-41CA-BFE1-B4070963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9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1B91"/>
    <w:rPr>
      <w:color w:val="3C5F87"/>
      <w:u w:val="single"/>
    </w:rPr>
  </w:style>
  <w:style w:type="paragraph" w:styleId="NormalWeb">
    <w:name w:val="Normal (Web)"/>
    <w:basedOn w:val="Normal"/>
    <w:uiPriority w:val="99"/>
    <w:semiHidden/>
    <w:unhideWhenUsed/>
    <w:rsid w:val="00F81B91"/>
    <w:pPr>
      <w:spacing w:before="100" w:beforeAutospacing="1" w:after="100" w:afterAutospacing="1"/>
    </w:pPr>
  </w:style>
  <w:style w:type="paragraph" w:styleId="Title">
    <w:name w:val="Title"/>
    <w:basedOn w:val="Normal"/>
    <w:link w:val="a"/>
    <w:uiPriority w:val="99"/>
    <w:qFormat/>
    <w:rsid w:val="00F81B91"/>
    <w:pPr>
      <w:jc w:val="center"/>
    </w:pPr>
    <w:rPr>
      <w:b/>
      <w:sz w:val="27"/>
      <w:szCs w:val="20"/>
    </w:rPr>
  </w:style>
  <w:style w:type="character" w:customStyle="1" w:styleId="a">
    <w:name w:val="Название Знак"/>
    <w:basedOn w:val="DefaultParagraphFont"/>
    <w:link w:val="Title"/>
    <w:uiPriority w:val="99"/>
    <w:rsid w:val="00F81B91"/>
    <w:rPr>
      <w:rFonts w:ascii="Times New Roman" w:eastAsia="Times New Roman" w:hAnsi="Times New Roman" w:cs="Times New Roman"/>
      <w:b/>
      <w:sz w:val="27"/>
      <w:szCs w:val="20"/>
      <w:lang w:eastAsia="ru-RU"/>
    </w:rPr>
  </w:style>
  <w:style w:type="paragraph" w:styleId="BodyText">
    <w:name w:val="Body Text"/>
    <w:basedOn w:val="Normal"/>
    <w:link w:val="a0"/>
    <w:uiPriority w:val="99"/>
    <w:semiHidden/>
    <w:unhideWhenUsed/>
    <w:rsid w:val="00F81B91"/>
    <w:pPr>
      <w:jc w:val="both"/>
    </w:pPr>
    <w:rPr>
      <w:sz w:val="26"/>
      <w:szCs w:val="20"/>
    </w:rPr>
  </w:style>
  <w:style w:type="character" w:customStyle="1" w:styleId="a0">
    <w:name w:val="Основной текст Знак"/>
    <w:basedOn w:val="DefaultParagraphFont"/>
    <w:link w:val="BodyText"/>
    <w:uiPriority w:val="99"/>
    <w:semiHidden/>
    <w:rsid w:val="00F81B91"/>
    <w:rPr>
      <w:rFonts w:ascii="Times New Roman" w:eastAsia="Times New Roman" w:hAnsi="Times New Roman" w:cs="Times New Roman"/>
      <w:sz w:val="26"/>
      <w:szCs w:val="20"/>
      <w:lang w:eastAsia="ru-RU"/>
    </w:rPr>
  </w:style>
  <w:style w:type="paragraph" w:styleId="BodyTextIndent">
    <w:name w:val="Body Text Indent"/>
    <w:basedOn w:val="Normal"/>
    <w:link w:val="a1"/>
    <w:uiPriority w:val="99"/>
    <w:semiHidden/>
    <w:unhideWhenUsed/>
    <w:rsid w:val="00F81B91"/>
    <w:pPr>
      <w:ind w:firstLine="720"/>
      <w:jc w:val="both"/>
    </w:pPr>
    <w:rPr>
      <w:sz w:val="26"/>
      <w:szCs w:val="20"/>
    </w:rPr>
  </w:style>
  <w:style w:type="character" w:customStyle="1" w:styleId="a1">
    <w:name w:val="Основной текст с отступом Знак"/>
    <w:basedOn w:val="DefaultParagraphFont"/>
    <w:link w:val="BodyTextIndent"/>
    <w:uiPriority w:val="99"/>
    <w:semiHidden/>
    <w:rsid w:val="00F81B91"/>
    <w:rPr>
      <w:rFonts w:ascii="Times New Roman" w:eastAsia="Times New Roman" w:hAnsi="Times New Roman" w:cs="Times New Roman"/>
      <w:sz w:val="26"/>
      <w:szCs w:val="20"/>
      <w:lang w:eastAsia="ru-RU"/>
    </w:rPr>
  </w:style>
  <w:style w:type="paragraph" w:styleId="BodyText2">
    <w:name w:val="Body Text 2"/>
    <w:basedOn w:val="Normal"/>
    <w:link w:val="2"/>
    <w:uiPriority w:val="99"/>
    <w:semiHidden/>
    <w:unhideWhenUsed/>
    <w:rsid w:val="00F81B91"/>
    <w:pPr>
      <w:snapToGrid w:val="0"/>
      <w:jc w:val="both"/>
    </w:pPr>
    <w:rPr>
      <w:color w:val="000000"/>
      <w:sz w:val="26"/>
      <w:szCs w:val="20"/>
    </w:rPr>
  </w:style>
  <w:style w:type="character" w:customStyle="1" w:styleId="2">
    <w:name w:val="Основной текст 2 Знак"/>
    <w:basedOn w:val="DefaultParagraphFont"/>
    <w:link w:val="BodyText2"/>
    <w:uiPriority w:val="99"/>
    <w:semiHidden/>
    <w:rsid w:val="00F81B91"/>
    <w:rPr>
      <w:rFonts w:ascii="Times New Roman" w:eastAsia="Times New Roman" w:hAnsi="Times New Roman" w:cs="Times New Roman"/>
      <w:color w:val="000000"/>
      <w:sz w:val="26"/>
      <w:szCs w:val="20"/>
      <w:lang w:eastAsia="ru-RU"/>
    </w:rPr>
  </w:style>
  <w:style w:type="character" w:customStyle="1" w:styleId="3">
    <w:name w:val="Основной текст 3 Знак"/>
    <w:aliases w:val="Знак Знак"/>
    <w:basedOn w:val="DefaultParagraphFont"/>
    <w:link w:val="BodyText3"/>
    <w:semiHidden/>
    <w:locked/>
    <w:rsid w:val="00F81B91"/>
    <w:rPr>
      <w:sz w:val="16"/>
      <w:szCs w:val="16"/>
    </w:rPr>
  </w:style>
  <w:style w:type="paragraph" w:styleId="BodyText3">
    <w:name w:val="Body Text 3"/>
    <w:aliases w:val="Знак"/>
    <w:basedOn w:val="Normal"/>
    <w:link w:val="3"/>
    <w:semiHidden/>
    <w:unhideWhenUsed/>
    <w:rsid w:val="00F81B91"/>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DefaultParagraphFont"/>
    <w:uiPriority w:val="99"/>
    <w:semiHidden/>
    <w:rsid w:val="00F81B91"/>
    <w:rPr>
      <w:rFonts w:ascii="Times New Roman" w:eastAsia="Times New Roman" w:hAnsi="Times New Roman" w:cs="Times New Roman"/>
      <w:sz w:val="16"/>
      <w:szCs w:val="16"/>
      <w:lang w:eastAsia="ru-RU"/>
    </w:rPr>
  </w:style>
  <w:style w:type="character" w:customStyle="1" w:styleId="a2">
    <w:name w:val="Гипертекстовая ссылка"/>
    <w:rsid w:val="00F81B91"/>
    <w:rPr>
      <w:color w:val="008000"/>
    </w:rPr>
  </w:style>
  <w:style w:type="paragraph" w:styleId="BalloonText">
    <w:name w:val="Balloon Text"/>
    <w:basedOn w:val="Normal"/>
    <w:link w:val="a3"/>
    <w:uiPriority w:val="99"/>
    <w:semiHidden/>
    <w:unhideWhenUsed/>
    <w:rsid w:val="00A42F84"/>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A42F8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msud.garant.ru/" TargetMode="External" /><Relationship Id="rId11" Type="http://schemas.openxmlformats.org/officeDocument/2006/relationships/hyperlink" Target="file:///J:\judge_3\&#1040;&#1044;&#1052;&#1048;&#1053;&#1048;&#1057;&#1058;&#1056;&#1040;&#1058;&#1048;&#1042;&#1050;&#1040;\10.01.2014\8093%20&#1095;&#1077;&#1088;&#1085;&#1086;&#1074;%2020.25.doc" TargetMode="External" /><Relationship Id="rId12" Type="http://schemas.openxmlformats.org/officeDocument/2006/relationships/hyperlink" Target="garantF1://12056199.3" TargetMode="Externa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46661.3" TargetMode="External" /><Relationship Id="rId5" Type="http://schemas.openxmlformats.org/officeDocument/2006/relationships/hyperlink" Target="file:///X:\assist_2\&#1051;&#1077;&#1085;&#1072;\&#1040;&#1076;&#1084;&#1080;&#1085;&#1080;&#1089;&#1090;&#1088;&#1072;&#1090;&#1080;&#1074;&#1082;&#1072;\5.59\444%20&#1054;&#1074;&#1095;&#1077;&#1088;&#1102;&#1082;&#1086;&#1074;&#1072;.docx" TargetMode="External" /><Relationship Id="rId6" Type="http://schemas.openxmlformats.org/officeDocument/2006/relationships/hyperlink" Target="garantF1://10003000.33" TargetMode="External" /><Relationship Id="rId7" Type="http://schemas.openxmlformats.org/officeDocument/2006/relationships/hyperlink" Target="garantF1://12025267.22" TargetMode="External" /><Relationship Id="rId8" Type="http://schemas.openxmlformats.org/officeDocument/2006/relationships/hyperlink" Target="garantF1://12025267.2201" TargetMode="External" /><Relationship Id="rId9" Type="http://schemas.openxmlformats.org/officeDocument/2006/relationships/hyperlink" Target="garantF1://12025267.2202"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